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hint="eastAsia" w:ascii="方正小标宋简体" w:hAnsi="方正小标宋_GBK" w:eastAsia="方正小标宋简体" w:cs="方正小标宋_GBK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ascii="方正小标宋简体" w:hAnsi="方正小标宋_GBK" w:eastAsia="方正小标宋简体" w:cs="方正小标宋_GBK"/>
          <w:color w:val="auto"/>
          <w:sz w:val="44"/>
          <w:szCs w:val="44"/>
        </w:rPr>
      </w:pPr>
      <w:bookmarkStart w:id="8" w:name="_GoBack"/>
      <w:bookmarkEnd w:id="8"/>
      <w:r>
        <w:rPr>
          <w:rFonts w:hint="eastAsia" w:ascii="方正小标宋简体" w:hAnsi="方正小标宋_GBK" w:eastAsia="方正小标宋简体" w:cs="方正小标宋_GBK"/>
          <w:color w:val="auto"/>
          <w:sz w:val="44"/>
          <w:szCs w:val="44"/>
        </w:rPr>
        <w:t>可行性研究报告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（编写提纲）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00" w:firstLineChars="200"/>
        <w:jc w:val="left"/>
        <w:textAlignment w:val="auto"/>
        <w:rPr>
          <w:rFonts w:ascii="黑体" w:hAnsi="黑体" w:eastAsia="黑体" w:cs="Times New Roman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（一）工伤预防项目基本情况：申报组织或机构名称、法人、地址、电话、设备条件、技术人员、资产规模、业务范围、财务收支、税务等情况。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（二）工伤预防项目负责人基本情况：姓名、性别、年龄、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</w:rPr>
        <w:t>职务、职称、专业、历年项目负责情况，与项目相关的主要情况。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黑体" w:hAnsi="黑体" w:eastAsia="黑体" w:cs="Times New Roman"/>
          <w:color w:val="auto"/>
          <w:sz w:val="32"/>
          <w:szCs w:val="32"/>
        </w:rPr>
      </w:pPr>
      <w:bookmarkStart w:id="0" w:name="OLE_LINK111"/>
      <w:bookmarkStart w:id="1" w:name="OLE_LINK110"/>
      <w:r>
        <w:rPr>
          <w:rFonts w:hint="eastAsia" w:ascii="黑体" w:hAnsi="黑体" w:eastAsia="黑体" w:cs="Times New Roman"/>
          <w:color w:val="auto"/>
          <w:sz w:val="32"/>
          <w:szCs w:val="32"/>
        </w:rPr>
        <w:t>二、</w:t>
      </w:r>
      <w:bookmarkStart w:id="2" w:name="OLE_LINK119"/>
      <w:bookmarkStart w:id="3" w:name="OLE_LINK120"/>
      <w:r>
        <w:rPr>
          <w:rFonts w:hint="eastAsia" w:ascii="黑体" w:hAnsi="黑体" w:eastAsia="黑体" w:cs="Times New Roman"/>
          <w:color w:val="auto"/>
          <w:sz w:val="32"/>
          <w:szCs w:val="32"/>
        </w:rPr>
        <w:t>必要性和可行性</w:t>
      </w:r>
      <w:bookmarkEnd w:id="2"/>
      <w:bookmarkEnd w:id="3"/>
    </w:p>
    <w:bookmarkEnd w:id="0"/>
    <w:bookmarkEnd w:id="1"/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bookmarkStart w:id="4" w:name="OLE_LINK117"/>
      <w:bookmarkStart w:id="5" w:name="OLE_LINK118"/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（一）工伤预防项目开展的背景情况。项目的服务范围、需求分析、发展情况等。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（二）工伤预防项目开展的必要性。项目开展对预防工伤事故和职业病的意义和作用，对社会、用人单位和职工的影响。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（三）工伤预防项目开展的可行性。项目实施流程和环节、设备和人员配置、经验、时间安排；费用预算合理性及可靠性分析；项目开展绩效目标和社会经济效益分析。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（四）项目实施风险及不确定性。实施过程存在的主要风险与不确定性分析；对风险的应对措施。</w:t>
      </w:r>
    </w:p>
    <w:bookmarkEnd w:id="4"/>
    <w:bookmarkEnd w:id="5"/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三、实施条件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bookmarkStart w:id="6" w:name="OLE_LINK122"/>
      <w:bookmarkStart w:id="7" w:name="OLE_LINK121"/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（一）硬件设备。项目开展需要的各种设备。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（二）人员条件。项目开展必备的负责人及其管理能力、主要技术人员的姓名、性别、职称、专业、工作年限等。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（三）技术条件。从事工伤预防业务证明材料；开展项目使用的方法和技术手段等。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（四）其他相关条件。</w:t>
      </w:r>
    </w:p>
    <w:bookmarkEnd w:id="6"/>
    <w:bookmarkEnd w:id="7"/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四、进度和计划安排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工伤预防项目开展进度和计划安排情况。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五、绩效目标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（一）定性目标。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（二）定量目标。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yOWZiOGI5MmIxZWY0MzcxMDZhOTJjMWFiZjU1ZjMifQ=="/>
  </w:docVars>
  <w:rsids>
    <w:rsidRoot w:val="246E22D2"/>
    <w:rsid w:val="246E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2026-08-21T03:22:00Z</dcterms:created>
  <dc:creator>八月橙汁有点甜</dc:creator>
  <cp:lastModifiedBy>八月橙汁有点甜</cp:lastModifiedBy>
  <dcterms:modified xsi:type="dcterms:W3CDTF">2026-08-21T03:23:05Z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907E823FB8874711A6B4F8A5FBB73450_11</vt:lpwstr>
  </property>
</Properties>
</file>