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EF6B73">
      <w:pPr>
        <w:pStyle w:val="8"/>
        <w:tabs>
          <w:tab w:val="right" w:leader="dot" w:pos="8306"/>
        </w:tabs>
        <w:spacing w:line="240" w:lineRule="auto"/>
        <w:ind w:left="0" w:leftChars="0" w:right="0" w:rightChars="0" w:firstLine="0" w:firstLineChars="0"/>
        <w:jc w:val="center"/>
        <w:rPr>
          <w:rFonts w:hint="eastAsia" w:ascii="方正小标宋简体" w:hAnsi="方正小标宋简体" w:eastAsia="方正小标宋简体" w:cs="方正小标宋简体"/>
          <w:kern w:val="2"/>
          <w:sz w:val="32"/>
          <w:szCs w:val="32"/>
          <w:lang w:val="en-US" w:eastAsia="zh-CN" w:bidi="ar-SA"/>
        </w:rPr>
      </w:pPr>
    </w:p>
    <w:p w14:paraId="00DCC544">
      <w:pPr>
        <w:pStyle w:val="8"/>
        <w:tabs>
          <w:tab w:val="right" w:leader="dot" w:pos="8306"/>
        </w:tabs>
        <w:spacing w:line="240" w:lineRule="auto"/>
        <w:ind w:left="0" w:leftChars="0" w:right="0" w:rightChars="0" w:firstLine="0" w:firstLineChars="0"/>
        <w:jc w:val="center"/>
        <w:rPr>
          <w:rFonts w:hint="eastAsia" w:ascii="方正小标宋简体" w:hAnsi="方正小标宋简体" w:eastAsia="方正小标宋简体" w:cs="方正小标宋简体"/>
          <w:kern w:val="2"/>
          <w:sz w:val="32"/>
          <w:szCs w:val="32"/>
          <w:lang w:val="en-US" w:eastAsia="zh-CN" w:bidi="ar-SA"/>
        </w:rPr>
      </w:pPr>
    </w:p>
    <w:p w14:paraId="0CA55BE9">
      <w:pPr>
        <w:pStyle w:val="8"/>
        <w:tabs>
          <w:tab w:val="right" w:leader="dot" w:pos="8306"/>
        </w:tabs>
        <w:spacing w:line="240" w:lineRule="auto"/>
        <w:ind w:left="0" w:leftChars="0" w:right="0" w:rightChars="0" w:firstLine="0" w:firstLineChars="0"/>
        <w:jc w:val="center"/>
        <w:rPr>
          <w:rFonts w:hint="eastAsia" w:ascii="方正小标宋简体" w:hAnsi="方正小标宋简体" w:eastAsia="方正小标宋简体" w:cs="方正小标宋简体"/>
          <w:kern w:val="2"/>
          <w:sz w:val="32"/>
          <w:szCs w:val="32"/>
          <w:lang w:val="en-US" w:eastAsia="zh-CN" w:bidi="ar-SA"/>
        </w:rPr>
      </w:pPr>
    </w:p>
    <w:p w14:paraId="410260DD">
      <w:pPr>
        <w:pStyle w:val="8"/>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left="0" w:leftChars="0" w:right="0" w:righ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“企业员工入职一件事”</w:t>
      </w:r>
    </w:p>
    <w:p w14:paraId="17831578">
      <w:pPr>
        <w:pStyle w:val="8"/>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left="0" w:leftChars="0" w:right="0" w:righ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业务流程再造优化方案</w:t>
      </w:r>
    </w:p>
    <w:p w14:paraId="658E9A10">
      <w:pPr>
        <w:pStyle w:val="8"/>
        <w:tabs>
          <w:tab w:val="right" w:leader="dot" w:pos="8306"/>
        </w:tabs>
        <w:spacing w:line="240" w:lineRule="auto"/>
        <w:ind w:left="0" w:leftChars="0" w:right="0" w:rightChars="0" w:firstLine="0" w:firstLineChars="0"/>
        <w:jc w:val="center"/>
        <w:rPr>
          <w:rFonts w:hint="eastAsia" w:ascii="宋体" w:hAnsi="宋体" w:eastAsia="宋体" w:cs="黑体"/>
          <w:color w:val="000000"/>
          <w:sz w:val="32"/>
          <w:szCs w:val="32"/>
          <w:lang w:eastAsia="zh-CN"/>
        </w:rPr>
      </w:pPr>
    </w:p>
    <w:p w14:paraId="5A25A16F">
      <w:pPr>
        <w:spacing w:line="240" w:lineRule="auto"/>
        <w:ind w:left="0" w:leftChars="0" w:right="0" w:rightChars="0" w:firstLine="0" w:firstLineChars="0"/>
        <w:jc w:val="center"/>
        <w:rPr>
          <w:sz w:val="32"/>
          <w:szCs w:val="32"/>
        </w:rPr>
      </w:pPr>
    </w:p>
    <w:p w14:paraId="249877C6">
      <w:pPr>
        <w:spacing w:line="240" w:lineRule="auto"/>
        <w:ind w:left="0" w:leftChars="0" w:right="0" w:rightChars="0" w:firstLine="0" w:firstLineChars="0"/>
        <w:jc w:val="center"/>
        <w:rPr>
          <w:sz w:val="32"/>
          <w:szCs w:val="32"/>
        </w:rPr>
      </w:pPr>
    </w:p>
    <w:p w14:paraId="29B7FF2F">
      <w:pPr>
        <w:spacing w:line="240" w:lineRule="auto"/>
        <w:ind w:left="0" w:leftChars="0" w:right="0" w:rightChars="0" w:firstLine="0" w:firstLineChars="0"/>
        <w:jc w:val="center"/>
        <w:rPr>
          <w:sz w:val="32"/>
          <w:szCs w:val="32"/>
        </w:rPr>
      </w:pPr>
    </w:p>
    <w:p w14:paraId="49357425">
      <w:pPr>
        <w:pStyle w:val="2"/>
        <w:ind w:left="0" w:leftChars="0" w:right="0" w:rightChars="0" w:firstLine="0" w:firstLineChars="0"/>
        <w:jc w:val="center"/>
      </w:pPr>
    </w:p>
    <w:p w14:paraId="7C3F2F20">
      <w:pPr>
        <w:spacing w:line="240" w:lineRule="auto"/>
        <w:ind w:left="0" w:leftChars="0" w:right="0" w:rightChars="0" w:firstLine="0" w:firstLineChars="0"/>
        <w:jc w:val="center"/>
        <w:rPr>
          <w:rFonts w:hint="eastAsia" w:ascii="仿宋" w:hAnsi="仿宋" w:eastAsia="仿宋" w:cs="仿宋"/>
          <w:sz w:val="32"/>
          <w:szCs w:val="32"/>
        </w:rPr>
      </w:pP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1"/>
        <w:gridCol w:w="5413"/>
      </w:tblGrid>
      <w:tr w14:paraId="1A6C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091" w:type="dxa"/>
            <w:vAlign w:val="center"/>
          </w:tcPr>
          <w:p w14:paraId="2F13529F">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牵头部门</w:t>
            </w:r>
          </w:p>
        </w:tc>
        <w:tc>
          <w:tcPr>
            <w:tcW w:w="5413" w:type="dxa"/>
            <w:vAlign w:val="center"/>
          </w:tcPr>
          <w:p w14:paraId="144AF22C">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b w:val="0"/>
                <w:bCs w:val="0"/>
                <w:sz w:val="32"/>
                <w:szCs w:val="32"/>
                <w:highlight w:val="none"/>
                <w:lang w:val="en-US" w:eastAsia="zh-CN"/>
              </w:rPr>
              <w:t>省人社厅</w:t>
            </w:r>
          </w:p>
        </w:tc>
      </w:tr>
      <w:tr w14:paraId="650F3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091" w:type="dxa"/>
            <w:vAlign w:val="center"/>
          </w:tcPr>
          <w:p w14:paraId="27252AEC">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配合部门</w:t>
            </w:r>
          </w:p>
        </w:tc>
        <w:tc>
          <w:tcPr>
            <w:tcW w:w="5413" w:type="dxa"/>
            <w:vAlign w:val="center"/>
          </w:tcPr>
          <w:p w14:paraId="03E9AE4C">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color w:val="000000"/>
                <w:sz w:val="32"/>
                <w:szCs w:val="32"/>
                <w:lang w:val="en-US"/>
              </w:rPr>
            </w:pPr>
            <w:r>
              <w:rPr>
                <w:rFonts w:hint="default" w:ascii="Times New Roman" w:hAnsi="Times New Roman" w:eastAsia="仿宋_GB2312" w:cs="Times New Roman"/>
                <w:b w:val="0"/>
                <w:bCs w:val="0"/>
                <w:sz w:val="32"/>
                <w:szCs w:val="32"/>
                <w:highlight w:val="none"/>
                <w:lang w:val="en-US" w:eastAsia="zh-CN"/>
              </w:rPr>
              <w:t>省医保局</w:t>
            </w:r>
          </w:p>
        </w:tc>
      </w:tr>
    </w:tbl>
    <w:p w14:paraId="08562D7E">
      <w:pPr>
        <w:pStyle w:val="8"/>
        <w:tabs>
          <w:tab w:val="right" w:leader="dot" w:pos="8306"/>
        </w:tabs>
        <w:spacing w:line="240" w:lineRule="auto"/>
        <w:ind w:left="0" w:leftChars="0" w:right="0" w:rightChars="0" w:firstLine="0" w:firstLineChars="0"/>
        <w:jc w:val="center"/>
        <w:rPr>
          <w:rFonts w:hint="default" w:ascii="Times New Roman" w:hAnsi="Times New Roman" w:eastAsia="楷体_GB2312" w:cs="Times New Roman"/>
          <w:color w:val="000000"/>
          <w:sz w:val="32"/>
          <w:szCs w:val="32"/>
        </w:rPr>
      </w:pPr>
    </w:p>
    <w:p w14:paraId="0B9B0B23">
      <w:pPr>
        <w:pStyle w:val="8"/>
        <w:tabs>
          <w:tab w:val="right" w:leader="dot" w:pos="8306"/>
        </w:tabs>
        <w:spacing w:line="240" w:lineRule="auto"/>
        <w:ind w:left="0" w:leftChars="0" w:right="0" w:rightChars="0" w:firstLine="0" w:firstLineChars="0"/>
        <w:jc w:val="center"/>
        <w:rPr>
          <w:rFonts w:hint="default" w:ascii="Times New Roman" w:hAnsi="Times New Roman" w:eastAsia="楷体_GB2312" w:cs="Times New Roman"/>
          <w:color w:val="000000"/>
          <w:sz w:val="32"/>
          <w:szCs w:val="32"/>
        </w:rPr>
      </w:pPr>
    </w:p>
    <w:p w14:paraId="79E92F3B">
      <w:pPr>
        <w:spacing w:line="240" w:lineRule="auto"/>
        <w:ind w:left="0" w:leftChars="0" w:right="0" w:rightChars="0" w:firstLine="0" w:firstLineChars="0"/>
        <w:jc w:val="center"/>
        <w:rPr>
          <w:rFonts w:hint="default" w:ascii="Times New Roman" w:hAnsi="Times New Roman" w:eastAsia="楷体_GB2312" w:cs="Times New Roman"/>
          <w:color w:val="000000"/>
          <w:sz w:val="32"/>
          <w:szCs w:val="32"/>
        </w:rPr>
      </w:pPr>
    </w:p>
    <w:p w14:paraId="18412B13">
      <w:pPr>
        <w:spacing w:line="240" w:lineRule="auto"/>
        <w:ind w:left="0" w:leftChars="0" w:right="0" w:rightChars="0" w:firstLine="0" w:firstLineChars="0"/>
        <w:jc w:val="center"/>
        <w:rPr>
          <w:rFonts w:hint="default" w:ascii="Times New Roman" w:hAnsi="Times New Roman" w:eastAsia="楷体_GB2312" w:cs="Times New Roman"/>
          <w:color w:val="000000"/>
          <w:sz w:val="32"/>
          <w:szCs w:val="32"/>
        </w:rPr>
      </w:pPr>
    </w:p>
    <w:p w14:paraId="18CB9EFF">
      <w:pPr>
        <w:spacing w:line="240" w:lineRule="auto"/>
        <w:ind w:left="0" w:leftChars="0" w:right="0" w:rightChars="0" w:firstLine="0" w:firstLineChars="0"/>
        <w:jc w:val="center"/>
        <w:rPr>
          <w:rFonts w:hint="default" w:ascii="Times New Roman" w:hAnsi="Times New Roman" w:eastAsia="楷体_GB2312" w:cs="Times New Roman"/>
          <w:color w:val="000000"/>
          <w:sz w:val="32"/>
          <w:szCs w:val="32"/>
        </w:rPr>
      </w:pPr>
    </w:p>
    <w:p w14:paraId="25F2950B">
      <w:pPr>
        <w:spacing w:line="240" w:lineRule="auto"/>
        <w:ind w:left="0" w:leftChars="0" w:right="0" w:rightChars="0" w:firstLine="0" w:firstLineChars="0"/>
        <w:jc w:val="center"/>
        <w:rPr>
          <w:rFonts w:hint="default" w:ascii="Times New Roman" w:hAnsi="Times New Roman" w:eastAsia="楷体_GB2312" w:cs="Times New Roman"/>
          <w:color w:val="000000"/>
          <w:sz w:val="32"/>
          <w:szCs w:val="32"/>
        </w:rPr>
      </w:pPr>
    </w:p>
    <w:p w14:paraId="53DC8CA6">
      <w:pPr>
        <w:pStyle w:val="8"/>
        <w:tabs>
          <w:tab w:val="right" w:leader="dot" w:pos="8306"/>
        </w:tabs>
        <w:spacing w:line="240" w:lineRule="auto"/>
        <w:ind w:left="0" w:leftChars="0" w:right="0" w:rightChars="0" w:firstLine="0" w:firstLineChars="0"/>
        <w:jc w:val="center"/>
        <w:rPr>
          <w:rFonts w:hint="default" w:ascii="Times New Roman" w:hAnsi="Times New Roman" w:eastAsia="楷体_GB2312" w:cs="Times New Roman"/>
          <w:sz w:val="32"/>
          <w:szCs w:val="32"/>
        </w:rPr>
      </w:pPr>
      <w:r>
        <w:rPr>
          <w:rFonts w:hint="default" w:ascii="Times New Roman" w:hAnsi="Times New Roman" w:eastAsia="楷体_GB2312" w:cs="Times New Roman"/>
          <w:color w:val="000000"/>
          <w:sz w:val="32"/>
          <w:szCs w:val="32"/>
        </w:rPr>
        <w:t>202</w:t>
      </w:r>
      <w:r>
        <w:rPr>
          <w:rFonts w:hint="default" w:ascii="Times New Roman" w:hAnsi="Times New Roman" w:eastAsia="楷体_GB2312" w:cs="Times New Roman"/>
          <w:color w:val="000000"/>
          <w:sz w:val="32"/>
          <w:szCs w:val="32"/>
          <w:lang w:val="en-US" w:eastAsia="zh-CN"/>
        </w:rPr>
        <w:t>2</w:t>
      </w:r>
      <w:r>
        <w:rPr>
          <w:rFonts w:hint="default" w:ascii="Times New Roman" w:hAnsi="Times New Roman" w:eastAsia="楷体_GB2312" w:cs="Times New Roman"/>
          <w:color w:val="000000"/>
          <w:sz w:val="32"/>
          <w:szCs w:val="32"/>
        </w:rPr>
        <w:t>年</w:t>
      </w:r>
      <w:r>
        <w:rPr>
          <w:rFonts w:hint="default" w:ascii="Times New Roman" w:hAnsi="Times New Roman" w:eastAsia="楷体_GB2312" w:cs="Times New Roman"/>
          <w:color w:val="000000"/>
          <w:sz w:val="32"/>
          <w:szCs w:val="32"/>
          <w:lang w:val="en-US" w:eastAsia="zh-CN"/>
        </w:rPr>
        <w:t>9</w:t>
      </w:r>
      <w:r>
        <w:rPr>
          <w:rFonts w:hint="default" w:ascii="Times New Roman" w:hAnsi="Times New Roman" w:eastAsia="楷体_GB2312" w:cs="Times New Roman"/>
          <w:color w:val="000000"/>
          <w:sz w:val="32"/>
          <w:szCs w:val="32"/>
        </w:rPr>
        <w:t>月</w:t>
      </w:r>
      <w:r>
        <w:rPr>
          <w:rFonts w:hint="eastAsia" w:ascii="Times New Roman" w:hAnsi="Times New Roman" w:eastAsia="楷体_GB2312" w:cs="Times New Roman"/>
          <w:color w:val="000000"/>
          <w:sz w:val="32"/>
          <w:szCs w:val="32"/>
          <w:lang w:val="en-US" w:eastAsia="zh-CN"/>
        </w:rPr>
        <w:t>23</w:t>
      </w:r>
      <w:r>
        <w:rPr>
          <w:rFonts w:hint="default" w:ascii="Times New Roman" w:hAnsi="Times New Roman" w:eastAsia="楷体_GB2312" w:cs="Times New Roman"/>
          <w:color w:val="000000"/>
          <w:sz w:val="32"/>
          <w:szCs w:val="32"/>
        </w:rPr>
        <w:t>日</w:t>
      </w:r>
    </w:p>
    <w:p w14:paraId="4098D6A2">
      <w:pPr>
        <w:spacing w:line="240" w:lineRule="auto"/>
      </w:pPr>
      <w:r>
        <w:br w:type="page"/>
      </w:r>
    </w:p>
    <w:p w14:paraId="05C0781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仿宋" w:hAnsi="仿宋" w:eastAsia="仿宋" w:cs="仿宋"/>
          <w:b/>
          <w:bCs/>
          <w:kern w:val="2"/>
          <w:sz w:val="28"/>
          <w:szCs w:val="28"/>
          <w:lang w:val="en-US" w:eastAsia="zh-CN" w:bidi="ar-SA"/>
        </w:rPr>
      </w:pPr>
    </w:p>
    <w:sdt>
      <w:sdtPr>
        <w:rPr>
          <w:rFonts w:hint="eastAsia" w:ascii="方正小标宋简体" w:hAnsi="方正小标宋简体" w:eastAsia="方正小标宋简体" w:cs="方正小标宋简体"/>
          <w:sz w:val="36"/>
          <w:szCs w:val="36"/>
          <w:lang w:val="en-US" w:eastAsia="zh-CN"/>
        </w:rPr>
        <w:id w:val="147461530"/>
        <w15:color w:val="DBDBDB"/>
      </w:sdtPr>
      <w:sdtEndPr>
        <w:rPr>
          <w:rFonts w:hint="default" w:ascii="Times New Roman" w:hAnsi="Times New Roman" w:eastAsia="仿宋_GB2312" w:cs="Times New Roman"/>
          <w:b/>
          <w:bCs/>
          <w:kern w:val="2"/>
          <w:sz w:val="32"/>
          <w:szCs w:val="32"/>
          <w:lang w:val="en-US" w:eastAsia="zh-CN" w:bidi="ar-SA"/>
        </w:rPr>
      </w:sdtEndPr>
      <w:sdtContent>
        <w:p w14:paraId="645E84B7">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目  录</w:t>
          </w:r>
        </w:p>
        <w:p w14:paraId="198D6AB2">
          <w:pPr>
            <w:pStyle w:val="2"/>
            <w:spacing w:line="240" w:lineRule="auto"/>
            <w:rPr>
              <w:rFonts w:hint="default" w:ascii="Times New Roman" w:hAnsi="Times New Roman" w:eastAsia="仿宋_GB2312" w:cs="Times New Roman"/>
              <w:sz w:val="32"/>
              <w:szCs w:val="32"/>
            </w:rPr>
          </w:pPr>
        </w:p>
        <w:p w14:paraId="35EE81CD">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TOC \o "1-2" \h \u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_Toc3772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主题事项</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_Toc3772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2B0F6B4E">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_Toc14870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1.1主题业务流程</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_Toc14870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5DCE8150">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_Toc23306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2.一套材料</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_Toc23306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3235BC3F">
          <w:pPr>
            <w:pStyle w:val="9"/>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_Toc1239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bCs/>
              <w:sz w:val="32"/>
              <w:szCs w:val="32"/>
              <w:lang w:val="en-US" w:eastAsia="zh-CN"/>
            </w:rPr>
            <w:t>2.1企业员工入职一件事一套材料</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_Toc1239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0743747A">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_Toc16481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3.一张表单</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_Toc16481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583F9EE5">
          <w:pPr>
            <w:pStyle w:val="9"/>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_Toc1574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bCs/>
              <w:sz w:val="32"/>
              <w:szCs w:val="32"/>
              <w:lang w:val="en-US" w:eastAsia="zh-CN"/>
            </w:rPr>
            <w:t>3.1企业员工入职一件事一张表单</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_Toc1574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0A377B3A">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_Toc8732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bCs/>
              <w:kern w:val="2"/>
              <w:sz w:val="32"/>
              <w:szCs w:val="32"/>
              <w:lang w:val="en-US" w:eastAsia="zh-CN" w:bidi="ar-SA"/>
            </w:rPr>
            <w:t>办事指南</w:t>
          </w:r>
          <w:r>
            <w:rPr>
              <w:rFonts w:hint="default" w:ascii="Times New Roman" w:hAnsi="Times New Roman" w:eastAsia="仿宋_GB2312" w:cs="Times New Roman"/>
              <w:bCs/>
              <w:sz w:val="32"/>
              <w:szCs w:val="32"/>
              <w:lang w:val="en-US" w:eastAsia="zh-CN"/>
            </w:rPr>
            <w:t>公共要素</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_Toc8732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3D497282">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_Toc17173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5.实施预期成效</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_Toc17173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25C50952">
          <w:pPr>
            <w:pStyle w:val="9"/>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_Toc2957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bCs/>
              <w:sz w:val="32"/>
              <w:szCs w:val="32"/>
              <w:lang w:val="en-US" w:eastAsia="zh-CN"/>
            </w:rPr>
            <w:t>5.1 减材料</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_Toc2957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02DF363E">
          <w:pPr>
            <w:pStyle w:val="9"/>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_Toc21037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lang w:val="en-US" w:eastAsia="zh-CN"/>
            </w:rPr>
            <w:t>5.2 减表单</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_Toc21037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2423CBEA">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_Toc30629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6.后续优化工作</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_Toc30629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26579EEA">
          <w:pPr>
            <w:pStyle w:val="9"/>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_Toc20193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bCs/>
              <w:sz w:val="32"/>
              <w:szCs w:val="32"/>
              <w:lang w:val="en-US" w:eastAsia="zh-CN"/>
            </w:rPr>
            <w:t>6.1后续业务优化工作</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_Toc20193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34DE6054">
          <w:pPr>
            <w:pStyle w:val="9"/>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_Toc5937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bCs/>
              <w:sz w:val="32"/>
              <w:szCs w:val="32"/>
              <w:lang w:val="en-US" w:eastAsia="zh-CN"/>
            </w:rPr>
            <w:t>6.2后续技术优化工作</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_Toc5937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195E1B7E">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_Toc9578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bCs/>
              <w:sz w:val="32"/>
              <w:szCs w:val="32"/>
              <w:lang w:val="en-US" w:eastAsia="zh-CN"/>
            </w:rPr>
            <w:t>7.</w:t>
          </w:r>
          <w:r>
            <w:rPr>
              <w:rFonts w:hint="default" w:ascii="Times New Roman" w:hAnsi="Times New Roman" w:eastAsia="仿宋_GB2312" w:cs="Times New Roman"/>
              <w:bCs/>
              <w:sz w:val="32"/>
              <w:szCs w:val="32"/>
            </w:rPr>
            <w:t>主要改革措施</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_Toc9578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60ECD822">
          <w:pPr>
            <w:pStyle w:val="9"/>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_Toc4532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val="zh-TW" w:eastAsia="zh-TW"/>
            </w:rPr>
            <w:t>业务改革措施：</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_Toc4532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77000C3A">
          <w:pPr>
            <w:pStyle w:val="9"/>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_Toc25249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val="zh-TW" w:eastAsia="zh-TW"/>
            </w:rPr>
            <w:t>技术支撑措施：</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_Toc25249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6E57F42C">
          <w:pPr>
            <w:pStyle w:val="8"/>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_Toc24169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bCs/>
              <w:sz w:val="32"/>
              <w:szCs w:val="32"/>
              <w:lang w:val="en-US" w:eastAsia="zh-CN"/>
            </w:rPr>
            <w:t>8.其他说明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_Toc24169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0369EEA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end"/>
          </w:r>
        </w:p>
      </w:sdtContent>
    </w:sdt>
    <w:p w14:paraId="4E026B31">
      <w:pPr>
        <w:rPr>
          <w:rFonts w:ascii="Calibri" w:hAnsi="Calibri" w:eastAsia="宋体" w:cs="Times New Roman"/>
          <w:kern w:val="2"/>
          <w:sz w:val="24"/>
          <w:szCs w:val="24"/>
          <w:lang w:val="en-US" w:eastAsia="zh-CN" w:bidi="ar-SA"/>
        </w:rPr>
      </w:pPr>
      <w:r>
        <w:br w:type="page"/>
      </w:r>
    </w:p>
    <w:p w14:paraId="1263E747">
      <w:pPr>
        <w:pageBreakBefore w:val="0"/>
        <w:kinsoku/>
        <w:wordWrap/>
        <w:overflowPunct/>
        <w:topLinePunct w:val="0"/>
        <w:autoSpaceDE/>
        <w:autoSpaceDN/>
        <w:bidi w:val="0"/>
        <w:adjustRightInd/>
        <w:snapToGrid/>
        <w:spacing w:line="240" w:lineRule="auto"/>
        <w:ind w:left="0" w:leftChars="0"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该主题经过省直牵头部门组织一事联办涉及配合部门及试点市州评审修正，制定以下优化方案，各市州以此方案复制推广。</w:t>
      </w:r>
    </w:p>
    <w:p w14:paraId="6E3B0355">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firstLine="643" w:firstLineChars="200"/>
        <w:textAlignment w:val="auto"/>
        <w:rPr>
          <w:rFonts w:hint="eastAsia" w:ascii="Times New Roman" w:hAnsi="Times New Roman" w:eastAsia="仿宋_GB2312" w:cs="Times New Roman"/>
          <w:sz w:val="32"/>
          <w:szCs w:val="32"/>
          <w:lang w:val="en-US" w:eastAsia="zh-CN"/>
        </w:rPr>
      </w:pPr>
      <w:bookmarkStart w:id="0" w:name="_Toc3772"/>
      <w:bookmarkStart w:id="1" w:name="_Toc24499"/>
      <w:r>
        <w:rPr>
          <w:rFonts w:hint="eastAsia" w:ascii="Times New Roman" w:hAnsi="Times New Roman" w:eastAsia="仿宋_GB2312" w:cs="Times New Roman"/>
          <w:sz w:val="32"/>
          <w:szCs w:val="32"/>
          <w:lang w:val="en-US" w:eastAsia="zh-CN"/>
        </w:rPr>
        <w:t>1.主题事项</w:t>
      </w:r>
      <w:bookmarkEnd w:id="0"/>
      <w:bookmarkEnd w:id="1"/>
      <w:bookmarkStart w:id="35" w:name="_GoBack"/>
      <w:bookmarkEnd w:id="35"/>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365"/>
        <w:gridCol w:w="2218"/>
        <w:gridCol w:w="1937"/>
        <w:gridCol w:w="1389"/>
        <w:gridCol w:w="1595"/>
      </w:tblGrid>
      <w:tr w14:paraId="3036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65" w:type="dxa"/>
            <w:shd w:val="clear" w:color="auto" w:fill="E2EFDA"/>
            <w:vAlign w:val="center"/>
          </w:tcPr>
          <w:p w14:paraId="6F913FB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黑体" w:hAnsi="黑体" w:eastAsia="黑体" w:cs="黑体"/>
                <w:i w:val="0"/>
                <w:color w:val="000000"/>
                <w:sz w:val="24"/>
                <w:szCs w:val="24"/>
                <w:u w:val="none"/>
                <w:lang w:val="en-US" w:eastAsia="zh-CN"/>
              </w:rPr>
            </w:pPr>
            <w:bookmarkStart w:id="2" w:name="_Toc14689"/>
            <w:bookmarkStart w:id="3" w:name="_Toc26967"/>
            <w:bookmarkStart w:id="4" w:name="_Toc20241"/>
            <w:bookmarkStart w:id="5" w:name="_Toc580"/>
            <w:bookmarkStart w:id="6" w:name="_Toc32125"/>
            <w:bookmarkStart w:id="7" w:name="_Toc30920"/>
            <w:r>
              <w:rPr>
                <w:rFonts w:hint="eastAsia" w:ascii="黑体" w:hAnsi="黑体" w:eastAsia="黑体" w:cs="黑体"/>
                <w:i w:val="0"/>
                <w:color w:val="000000"/>
                <w:sz w:val="24"/>
                <w:szCs w:val="24"/>
                <w:u w:val="none"/>
                <w:lang w:val="en-US" w:eastAsia="zh-CN"/>
              </w:rPr>
              <w:t>主题名称</w:t>
            </w:r>
            <w:bookmarkEnd w:id="2"/>
            <w:bookmarkEnd w:id="3"/>
            <w:bookmarkEnd w:id="4"/>
            <w:bookmarkEnd w:id="5"/>
            <w:bookmarkEnd w:id="6"/>
            <w:bookmarkEnd w:id="7"/>
          </w:p>
        </w:tc>
        <w:tc>
          <w:tcPr>
            <w:tcW w:w="2218" w:type="dxa"/>
            <w:shd w:val="clear" w:color="auto" w:fill="E2EFDA"/>
            <w:vAlign w:val="center"/>
          </w:tcPr>
          <w:p w14:paraId="1B4E53E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事项名称</w:t>
            </w:r>
          </w:p>
        </w:tc>
        <w:tc>
          <w:tcPr>
            <w:tcW w:w="1937" w:type="dxa"/>
            <w:shd w:val="clear" w:color="auto" w:fill="E2EFDA"/>
            <w:vAlign w:val="center"/>
          </w:tcPr>
          <w:p w14:paraId="771A076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default"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实施层级</w:t>
            </w:r>
          </w:p>
        </w:tc>
        <w:tc>
          <w:tcPr>
            <w:tcW w:w="1389" w:type="dxa"/>
            <w:shd w:val="clear" w:color="auto" w:fill="E2EFDA"/>
            <w:vAlign w:val="center"/>
          </w:tcPr>
          <w:p w14:paraId="65E3A01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法定时限</w:t>
            </w:r>
          </w:p>
        </w:tc>
        <w:tc>
          <w:tcPr>
            <w:tcW w:w="1595" w:type="dxa"/>
            <w:shd w:val="clear" w:color="auto" w:fill="E2EFDA"/>
            <w:vAlign w:val="center"/>
          </w:tcPr>
          <w:p w14:paraId="56FEC9A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承诺时限</w:t>
            </w:r>
          </w:p>
        </w:tc>
      </w:tr>
      <w:tr w14:paraId="229B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65" w:type="dxa"/>
            <w:vMerge w:val="restart"/>
            <w:vAlign w:val="center"/>
          </w:tcPr>
          <w:p w14:paraId="675608B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企业员工入职一件事</w:t>
            </w:r>
          </w:p>
        </w:tc>
        <w:tc>
          <w:tcPr>
            <w:tcW w:w="2218" w:type="dxa"/>
            <w:vAlign w:val="center"/>
          </w:tcPr>
          <w:p w14:paraId="4EB5135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default"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单位新录用人员就业登记</w:t>
            </w:r>
          </w:p>
        </w:tc>
        <w:tc>
          <w:tcPr>
            <w:tcW w:w="1937" w:type="dxa"/>
            <w:vAlign w:val="center"/>
          </w:tcPr>
          <w:p w14:paraId="03DF146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市级/县区级</w:t>
            </w:r>
          </w:p>
        </w:tc>
        <w:tc>
          <w:tcPr>
            <w:tcW w:w="1389" w:type="dxa"/>
            <w:vAlign w:val="center"/>
          </w:tcPr>
          <w:p w14:paraId="4CB3A55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default"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20个工作日</w:t>
            </w:r>
          </w:p>
        </w:tc>
        <w:tc>
          <w:tcPr>
            <w:tcW w:w="1595" w:type="dxa"/>
            <w:vAlign w:val="center"/>
          </w:tcPr>
          <w:p w14:paraId="41307D7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default"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1个工作日</w:t>
            </w:r>
          </w:p>
        </w:tc>
      </w:tr>
      <w:tr w14:paraId="0D1D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65" w:type="dxa"/>
            <w:vMerge w:val="continue"/>
            <w:vAlign w:val="center"/>
          </w:tcPr>
          <w:p w14:paraId="0BF41FC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p>
        </w:tc>
        <w:tc>
          <w:tcPr>
            <w:tcW w:w="2218" w:type="dxa"/>
            <w:vAlign w:val="center"/>
          </w:tcPr>
          <w:p w14:paraId="576D7BC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【省集中企保系统】单位职工参保登记/续保</w:t>
            </w:r>
          </w:p>
        </w:tc>
        <w:tc>
          <w:tcPr>
            <w:tcW w:w="1937" w:type="dxa"/>
            <w:vAlign w:val="center"/>
          </w:tcPr>
          <w:p w14:paraId="5F2CBDF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省级/市级/县区级</w:t>
            </w:r>
          </w:p>
        </w:tc>
        <w:tc>
          <w:tcPr>
            <w:tcW w:w="1389" w:type="dxa"/>
            <w:vAlign w:val="center"/>
          </w:tcPr>
          <w:p w14:paraId="3822081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20个工作日</w:t>
            </w:r>
          </w:p>
        </w:tc>
        <w:tc>
          <w:tcPr>
            <w:tcW w:w="1595" w:type="dxa"/>
            <w:vAlign w:val="center"/>
          </w:tcPr>
          <w:p w14:paraId="13A8C2F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1个工作日</w:t>
            </w:r>
          </w:p>
        </w:tc>
      </w:tr>
      <w:tr w14:paraId="5145F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65" w:type="dxa"/>
            <w:vMerge w:val="continue"/>
            <w:vAlign w:val="center"/>
          </w:tcPr>
          <w:p w14:paraId="33305E3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p>
        </w:tc>
        <w:tc>
          <w:tcPr>
            <w:tcW w:w="2218" w:type="dxa"/>
            <w:vAlign w:val="center"/>
          </w:tcPr>
          <w:p w14:paraId="11E4921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档案接收</w:t>
            </w:r>
          </w:p>
        </w:tc>
        <w:tc>
          <w:tcPr>
            <w:tcW w:w="1937" w:type="dxa"/>
            <w:vAlign w:val="center"/>
          </w:tcPr>
          <w:p w14:paraId="24B3D15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省级/市级/县区级</w:t>
            </w:r>
          </w:p>
        </w:tc>
        <w:tc>
          <w:tcPr>
            <w:tcW w:w="1389" w:type="dxa"/>
            <w:vAlign w:val="center"/>
          </w:tcPr>
          <w:p w14:paraId="67F3969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20个工作日</w:t>
            </w:r>
          </w:p>
        </w:tc>
        <w:tc>
          <w:tcPr>
            <w:tcW w:w="1595" w:type="dxa"/>
            <w:vAlign w:val="center"/>
          </w:tcPr>
          <w:p w14:paraId="6692406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1-20个工作日</w:t>
            </w:r>
          </w:p>
        </w:tc>
      </w:tr>
      <w:tr w14:paraId="0839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65" w:type="dxa"/>
            <w:vMerge w:val="continue"/>
            <w:vAlign w:val="center"/>
          </w:tcPr>
          <w:p w14:paraId="744911A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p>
        </w:tc>
        <w:tc>
          <w:tcPr>
            <w:tcW w:w="2218" w:type="dxa"/>
            <w:vAlign w:val="center"/>
          </w:tcPr>
          <w:p w14:paraId="5916310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职工参保登记</w:t>
            </w:r>
          </w:p>
        </w:tc>
        <w:tc>
          <w:tcPr>
            <w:tcW w:w="1937" w:type="dxa"/>
            <w:vAlign w:val="center"/>
          </w:tcPr>
          <w:p w14:paraId="6E4A1EB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省级/市级/县区级</w:t>
            </w:r>
          </w:p>
        </w:tc>
        <w:tc>
          <w:tcPr>
            <w:tcW w:w="1389" w:type="dxa"/>
            <w:vAlign w:val="center"/>
          </w:tcPr>
          <w:p w14:paraId="1660D67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5个工作日</w:t>
            </w:r>
          </w:p>
        </w:tc>
        <w:tc>
          <w:tcPr>
            <w:tcW w:w="1595" w:type="dxa"/>
            <w:vAlign w:val="center"/>
          </w:tcPr>
          <w:p w14:paraId="75106B9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1个工作日</w:t>
            </w:r>
          </w:p>
        </w:tc>
      </w:tr>
    </w:tbl>
    <w:p w14:paraId="637579D9">
      <w:pPr>
        <w:pageBreakBefore w:val="0"/>
        <w:kinsoku/>
        <w:wordWrap/>
        <w:overflowPunct/>
        <w:topLinePunct w:val="0"/>
        <w:autoSpaceDE/>
        <w:autoSpaceDN/>
        <w:bidi w:val="0"/>
        <w:adjustRightInd/>
        <w:snapToGrid/>
        <w:spacing w:line="240" w:lineRule="auto"/>
        <w:ind w:left="0" w:leftChars="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详见标准规范“一事联办”主题事项信息梳理表</w:t>
      </w:r>
    </w:p>
    <w:p w14:paraId="06876AEE">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firstLine="643" w:firstLineChars="200"/>
        <w:textAlignment w:val="auto"/>
        <w:rPr>
          <w:rFonts w:hint="eastAsia" w:ascii="Times New Roman" w:hAnsi="Times New Roman" w:eastAsia="仿宋_GB2312" w:cs="Times New Roman"/>
          <w:sz w:val="32"/>
          <w:szCs w:val="32"/>
          <w:lang w:val="en-US" w:eastAsia="zh-CN"/>
        </w:rPr>
      </w:pPr>
      <w:bookmarkStart w:id="8" w:name="_Toc14870"/>
      <w:r>
        <w:rPr>
          <w:rFonts w:hint="eastAsia" w:ascii="Times New Roman" w:hAnsi="Times New Roman" w:eastAsia="仿宋_GB2312" w:cs="Times New Roman"/>
          <w:sz w:val="32"/>
          <w:szCs w:val="32"/>
          <w:lang w:val="en-US" w:eastAsia="zh-CN"/>
        </w:rPr>
        <w:t>1.1主题业务流程</w:t>
      </w:r>
      <w:bookmarkEnd w:id="8"/>
    </w:p>
    <w:p w14:paraId="1C49505B">
      <w:pPr>
        <w:pageBreakBefore w:val="0"/>
        <w:kinsoku/>
        <w:wordWrap/>
        <w:overflowPunct/>
        <w:topLinePunct w:val="0"/>
        <w:autoSpaceDE/>
        <w:autoSpaceDN/>
        <w:bidi w:val="0"/>
        <w:adjustRightInd/>
        <w:snapToGrid/>
        <w:spacing w:line="240" w:lineRule="auto"/>
        <w:ind w:firstLine="640" w:firstLineChars="200"/>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流程如下图所示：</w:t>
      </w:r>
    </w:p>
    <w:p w14:paraId="3CF58CF2">
      <w:pPr>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rPr>
          <w:rFonts w:hint="eastAsia" w:eastAsia="宋体"/>
          <w:lang w:eastAsia="zh-CN"/>
        </w:rPr>
      </w:pPr>
      <w:r>
        <w:drawing>
          <wp:inline distT="0" distB="0" distL="114300" distR="114300">
            <wp:extent cx="5273040" cy="2567305"/>
            <wp:effectExtent l="0" t="0" r="0"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273040" cy="2567305"/>
                    </a:xfrm>
                    <a:prstGeom prst="rect">
                      <a:avLst/>
                    </a:prstGeom>
                    <a:noFill/>
                    <a:ln>
                      <a:noFill/>
                    </a:ln>
                  </pic:spPr>
                </pic:pic>
              </a:graphicData>
            </a:graphic>
          </wp:inline>
        </w:drawing>
      </w:r>
    </w:p>
    <w:p w14:paraId="5DB877F9">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firstLine="643" w:firstLineChars="200"/>
        <w:textAlignment w:val="auto"/>
        <w:rPr>
          <w:rFonts w:hint="default" w:ascii="Times New Roman" w:hAnsi="Times New Roman" w:eastAsia="仿宋_GB2312" w:cs="Times New Roman"/>
          <w:sz w:val="32"/>
          <w:szCs w:val="32"/>
          <w:lang w:val="en-US" w:eastAsia="zh-CN"/>
        </w:rPr>
      </w:pPr>
      <w:bookmarkStart w:id="9" w:name="_Toc23306"/>
      <w:r>
        <w:rPr>
          <w:rFonts w:hint="default" w:ascii="Times New Roman" w:hAnsi="Times New Roman" w:eastAsia="仿宋_GB2312" w:cs="Times New Roman"/>
          <w:sz w:val="32"/>
          <w:szCs w:val="32"/>
          <w:lang w:val="en-US" w:eastAsia="zh-CN"/>
        </w:rPr>
        <w:t>2.一套材料</w:t>
      </w:r>
      <w:bookmarkEnd w:id="9"/>
    </w:p>
    <w:p w14:paraId="7C835AE0">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firstLine="643" w:firstLineChars="200"/>
        <w:textAlignment w:val="auto"/>
        <w:rPr>
          <w:rFonts w:hint="eastAsia" w:ascii="Times New Roman" w:hAnsi="Times New Roman" w:eastAsia="仿宋_GB2312" w:cs="Times New Roman"/>
          <w:sz w:val="32"/>
          <w:szCs w:val="32"/>
          <w:lang w:val="en-US" w:eastAsia="zh-CN"/>
        </w:rPr>
      </w:pPr>
      <w:bookmarkStart w:id="10" w:name="_Toc9201"/>
      <w:bookmarkStart w:id="11" w:name="_Toc1239"/>
      <w:r>
        <w:rPr>
          <w:rFonts w:hint="eastAsia" w:ascii="Times New Roman" w:hAnsi="Times New Roman" w:eastAsia="仿宋_GB2312" w:cs="Times New Roman"/>
          <w:sz w:val="32"/>
          <w:szCs w:val="32"/>
          <w:lang w:val="en-US" w:eastAsia="zh-CN"/>
        </w:rPr>
        <w:t>2.1企业员工入职一件事一套材料</w:t>
      </w:r>
      <w:bookmarkEnd w:id="10"/>
      <w:bookmarkEnd w:id="11"/>
    </w:p>
    <w:p w14:paraId="13D24851">
      <w:pPr>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5259070" cy="1852295"/>
            <wp:effectExtent l="0" t="0" r="13970" b="6985"/>
            <wp:docPr id="2" name="图片 2" descr="165709572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57095721055"/>
                    <pic:cNvPicPr>
                      <a:picLocks noChangeAspect="1"/>
                    </pic:cNvPicPr>
                  </pic:nvPicPr>
                  <pic:blipFill>
                    <a:blip r:embed="rId9"/>
                    <a:stretch>
                      <a:fillRect/>
                    </a:stretch>
                  </pic:blipFill>
                  <pic:spPr>
                    <a:xfrm>
                      <a:off x="0" y="0"/>
                      <a:ext cx="5259070" cy="1852295"/>
                    </a:xfrm>
                    <a:prstGeom prst="rect">
                      <a:avLst/>
                    </a:prstGeom>
                  </pic:spPr>
                </pic:pic>
              </a:graphicData>
            </a:graphic>
          </wp:inline>
        </w:drawing>
      </w:r>
    </w:p>
    <w:p w14:paraId="090039C8">
      <w:pPr>
        <w:pageBreakBefore w:val="0"/>
        <w:kinsoku/>
        <w:wordWrap/>
        <w:overflowPunct/>
        <w:topLinePunct w:val="0"/>
        <w:autoSpaceDE/>
        <w:autoSpaceDN/>
        <w:bidi w:val="0"/>
        <w:adjustRightInd/>
        <w:snapToGrid/>
        <w:spacing w:line="240" w:lineRule="auto"/>
        <w:ind w:left="0" w:leftChars="0"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详见标准规范“一事联办”主题“一套材料”梳理表</w:t>
      </w:r>
    </w:p>
    <w:p w14:paraId="2EC4C4E3">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firstLine="643" w:firstLineChars="200"/>
        <w:textAlignment w:val="auto"/>
        <w:rPr>
          <w:rFonts w:hint="eastAsia" w:ascii="Times New Roman" w:hAnsi="Times New Roman" w:eastAsia="仿宋_GB2312" w:cs="Times New Roman"/>
          <w:sz w:val="32"/>
          <w:szCs w:val="32"/>
          <w:lang w:val="en-US" w:eastAsia="zh-CN"/>
        </w:rPr>
      </w:pPr>
      <w:bookmarkStart w:id="12" w:name="_Toc16481"/>
      <w:r>
        <w:rPr>
          <w:rFonts w:hint="eastAsia" w:ascii="Times New Roman" w:hAnsi="Times New Roman" w:eastAsia="仿宋_GB2312" w:cs="Times New Roman"/>
          <w:sz w:val="32"/>
          <w:szCs w:val="32"/>
          <w:lang w:val="en-US" w:eastAsia="zh-CN"/>
        </w:rPr>
        <w:t>3.一张表单</w:t>
      </w:r>
      <w:bookmarkEnd w:id="12"/>
    </w:p>
    <w:p w14:paraId="10E26987">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firstLine="643" w:firstLineChars="200"/>
        <w:textAlignment w:val="auto"/>
        <w:rPr>
          <w:rFonts w:hint="eastAsia" w:ascii="Times New Roman" w:hAnsi="Times New Roman" w:eastAsia="仿宋_GB2312" w:cs="Times New Roman"/>
          <w:sz w:val="32"/>
          <w:szCs w:val="32"/>
          <w:lang w:val="en-US" w:eastAsia="zh-CN"/>
        </w:rPr>
      </w:pPr>
      <w:bookmarkStart w:id="13" w:name="_Toc1574"/>
      <w:r>
        <w:rPr>
          <w:rFonts w:hint="eastAsia" w:ascii="Times New Roman" w:hAnsi="Times New Roman" w:eastAsia="仿宋_GB2312" w:cs="Times New Roman"/>
          <w:sz w:val="32"/>
          <w:szCs w:val="32"/>
          <w:lang w:val="en-US" w:eastAsia="zh-CN"/>
        </w:rPr>
        <w:t>3.1企业员工入职一件事一张表单</w:t>
      </w:r>
      <w:bookmarkEnd w:id="13"/>
    </w:p>
    <w:p w14:paraId="5D6769CA">
      <w:pPr>
        <w:pStyle w:val="1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lang w:val="en-US" w:eastAsia="zh-CN"/>
        </w:rPr>
      </w:pPr>
      <w:r>
        <w:rPr>
          <w:rFonts w:hint="eastAsia"/>
          <w:lang w:val="en-US" w:eastAsia="zh-CN"/>
        </w:rPr>
        <w:drawing>
          <wp:inline distT="0" distB="0" distL="114300" distR="114300">
            <wp:extent cx="5273040" cy="3107055"/>
            <wp:effectExtent l="0" t="0" r="0" b="1905"/>
            <wp:docPr id="5" name="图片 5" descr="166237061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2370614540"/>
                    <pic:cNvPicPr>
                      <a:picLocks noChangeAspect="1"/>
                    </pic:cNvPicPr>
                  </pic:nvPicPr>
                  <pic:blipFill>
                    <a:blip r:embed="rId10"/>
                    <a:stretch>
                      <a:fillRect/>
                    </a:stretch>
                  </pic:blipFill>
                  <pic:spPr>
                    <a:xfrm>
                      <a:off x="0" y="0"/>
                      <a:ext cx="5273040" cy="3107055"/>
                    </a:xfrm>
                    <a:prstGeom prst="rect">
                      <a:avLst/>
                    </a:prstGeom>
                  </pic:spPr>
                </pic:pic>
              </a:graphicData>
            </a:graphic>
          </wp:inline>
        </w:drawing>
      </w:r>
    </w:p>
    <w:p w14:paraId="2A94F5F3">
      <w:pPr>
        <w:pageBreakBefore w:val="0"/>
        <w:kinsoku/>
        <w:wordWrap/>
        <w:overflowPunct/>
        <w:topLinePunct w:val="0"/>
        <w:autoSpaceDE/>
        <w:autoSpaceDN/>
        <w:bidi w:val="0"/>
        <w:adjustRightInd/>
        <w:snapToGrid/>
        <w:spacing w:line="240" w:lineRule="auto"/>
        <w:ind w:left="0" w:leftChars="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详见标准规范“一事联办”主题“一张表单”梳理表</w:t>
      </w:r>
    </w:p>
    <w:p w14:paraId="4AF560C5">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firstLine="643" w:firstLineChars="200"/>
        <w:textAlignment w:val="auto"/>
        <w:rPr>
          <w:rFonts w:hint="eastAsia" w:ascii="Times New Roman" w:hAnsi="Times New Roman" w:eastAsia="仿宋_GB2312" w:cs="Times New Roman"/>
          <w:sz w:val="32"/>
          <w:szCs w:val="32"/>
          <w:lang w:val="en-US" w:eastAsia="zh-CN"/>
        </w:rPr>
      </w:pPr>
      <w:bookmarkStart w:id="14" w:name="_Toc8732"/>
      <w:r>
        <w:rPr>
          <w:rFonts w:hint="eastAsia" w:ascii="Times New Roman" w:hAnsi="Times New Roman" w:eastAsia="仿宋_GB2312" w:cs="Times New Roman"/>
          <w:sz w:val="32"/>
          <w:szCs w:val="32"/>
          <w:lang w:val="en-US" w:eastAsia="zh-CN"/>
        </w:rPr>
        <w:t>4.办事指南公共要素</w:t>
      </w:r>
      <w:bookmarkEnd w:id="14"/>
    </w:p>
    <w:p w14:paraId="3EE6F484">
      <w:pPr>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drawing>
          <wp:inline distT="0" distB="0" distL="114300" distR="114300">
            <wp:extent cx="5265420" cy="6029325"/>
            <wp:effectExtent l="0" t="0" r="7620" b="5715"/>
            <wp:docPr id="1" name="图片 1" descr="166011534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0115349453"/>
                    <pic:cNvPicPr>
                      <a:picLocks noChangeAspect="1"/>
                    </pic:cNvPicPr>
                  </pic:nvPicPr>
                  <pic:blipFill>
                    <a:blip r:embed="rId11"/>
                    <a:stretch>
                      <a:fillRect/>
                    </a:stretch>
                  </pic:blipFill>
                  <pic:spPr>
                    <a:xfrm>
                      <a:off x="0" y="0"/>
                      <a:ext cx="5265420" cy="6029325"/>
                    </a:xfrm>
                    <a:prstGeom prst="rect">
                      <a:avLst/>
                    </a:prstGeom>
                  </pic:spPr>
                </pic:pic>
              </a:graphicData>
            </a:graphic>
          </wp:inline>
        </w:drawing>
      </w:r>
    </w:p>
    <w:p w14:paraId="5547FA12">
      <w:pPr>
        <w:pageBreakBefore w:val="0"/>
        <w:kinsoku/>
        <w:wordWrap/>
        <w:overflowPunct/>
        <w:topLinePunct w:val="0"/>
        <w:autoSpaceDE/>
        <w:autoSpaceDN/>
        <w:bidi w:val="0"/>
        <w:adjustRightInd/>
        <w:snapToGrid/>
        <w:spacing w:line="240" w:lineRule="auto"/>
        <w:ind w:left="0" w:leftChars="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个性要素由各市州根据实际办理情况编写，具体内容详见“企业员工入职一件事一事联办办事指南要素”。</w:t>
      </w:r>
    </w:p>
    <w:p w14:paraId="437E470D">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firstLine="643" w:firstLineChars="200"/>
        <w:textAlignment w:val="auto"/>
        <w:rPr>
          <w:rFonts w:hint="eastAsia" w:ascii="Times New Roman" w:hAnsi="Times New Roman" w:eastAsia="仿宋_GB2312" w:cs="Times New Roman"/>
          <w:sz w:val="32"/>
          <w:szCs w:val="32"/>
          <w:lang w:val="en-US" w:eastAsia="zh-CN"/>
        </w:rPr>
      </w:pPr>
      <w:bookmarkStart w:id="15" w:name="_Toc17173"/>
      <w:r>
        <w:rPr>
          <w:rFonts w:hint="eastAsia" w:ascii="Times New Roman" w:hAnsi="Times New Roman" w:eastAsia="仿宋_GB2312" w:cs="Times New Roman"/>
          <w:sz w:val="32"/>
          <w:szCs w:val="32"/>
          <w:lang w:val="en-US" w:eastAsia="zh-CN"/>
        </w:rPr>
        <w:t>5.实施预期成效</w:t>
      </w:r>
      <w:bookmarkEnd w:id="15"/>
    </w:p>
    <w:p w14:paraId="5B19266A">
      <w:pPr>
        <w:pageBreakBefore w:val="0"/>
        <w:kinsoku/>
        <w:wordWrap/>
        <w:overflowPunct/>
        <w:topLinePunct w:val="0"/>
        <w:autoSpaceDE/>
        <w:autoSpaceDN/>
        <w:bidi w:val="0"/>
        <w:adjustRightInd/>
        <w:snapToGrid/>
        <w:spacing w:line="240" w:lineRule="auto"/>
        <w:ind w:left="0" w:leftChars="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原来需要提交10份材料，现在只需提交7份</w:t>
      </w:r>
    </w:p>
    <w:p w14:paraId="7955CE17">
      <w:pPr>
        <w:pageBreakBefore w:val="0"/>
        <w:kinsoku/>
        <w:wordWrap/>
        <w:overflowPunct/>
        <w:topLinePunct w:val="0"/>
        <w:autoSpaceDE/>
        <w:autoSpaceDN/>
        <w:bidi w:val="0"/>
        <w:adjustRightInd/>
        <w:snapToGrid/>
        <w:spacing w:line="240" w:lineRule="auto"/>
        <w:ind w:left="0" w:leftChars="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原来需要跑动5次，现在最多只需跑动1次（“就业创业证”和“流动人员人事档案调档函”可支持邮政物流寄送，减少申办人现场跑动次数）</w:t>
      </w:r>
    </w:p>
    <w:p w14:paraId="581DB631">
      <w:pPr>
        <w:pageBreakBefore w:val="0"/>
        <w:kinsoku/>
        <w:wordWrap/>
        <w:overflowPunct/>
        <w:topLinePunct w:val="0"/>
        <w:autoSpaceDE/>
        <w:autoSpaceDN/>
        <w:bidi w:val="0"/>
        <w:adjustRightInd/>
        <w:snapToGrid/>
        <w:spacing w:line="240" w:lineRule="auto"/>
        <w:ind w:left="0" w:leftChars="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原来需要4个环节，现在只需1个环节</w:t>
      </w:r>
    </w:p>
    <w:p w14:paraId="3DFB8F72">
      <w:pPr>
        <w:pageBreakBefore w:val="0"/>
        <w:kinsoku/>
        <w:wordWrap/>
        <w:overflowPunct/>
        <w:topLinePunct w:val="0"/>
        <w:autoSpaceDE/>
        <w:autoSpaceDN/>
        <w:bidi w:val="0"/>
        <w:adjustRightInd/>
        <w:snapToGrid/>
        <w:spacing w:line="240" w:lineRule="auto"/>
        <w:ind w:left="0" w:leftChars="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原来办理时间需要65个工作日，现在只需1-20个工作日</w:t>
      </w:r>
    </w:p>
    <w:p w14:paraId="5E41AD9A">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firstLine="643" w:firstLineChars="200"/>
        <w:textAlignment w:val="auto"/>
        <w:rPr>
          <w:rFonts w:hint="eastAsia" w:ascii="Times New Roman" w:hAnsi="Times New Roman" w:eastAsia="仿宋_GB2312" w:cs="Times New Roman"/>
          <w:sz w:val="32"/>
          <w:szCs w:val="32"/>
          <w:lang w:val="en-US" w:eastAsia="zh-CN"/>
        </w:rPr>
      </w:pPr>
      <w:bookmarkStart w:id="16" w:name="_Toc25963"/>
      <w:bookmarkStart w:id="17" w:name="_Toc3228"/>
      <w:bookmarkStart w:id="18" w:name="_Toc2957"/>
      <w:r>
        <w:rPr>
          <w:rFonts w:hint="eastAsia" w:ascii="Times New Roman" w:hAnsi="Times New Roman" w:eastAsia="仿宋_GB2312" w:cs="Times New Roman"/>
          <w:sz w:val="32"/>
          <w:szCs w:val="32"/>
          <w:lang w:val="en-US" w:eastAsia="zh-CN"/>
        </w:rPr>
        <w:t>5.1 减材料</w:t>
      </w:r>
      <w:bookmarkEnd w:id="16"/>
      <w:bookmarkEnd w:id="17"/>
      <w:bookmarkEnd w:id="18"/>
    </w:p>
    <w:p w14:paraId="2A075B8E">
      <w:pPr>
        <w:pageBreakBefore w:val="0"/>
        <w:kinsoku/>
        <w:wordWrap/>
        <w:overflowPunct/>
        <w:topLinePunct w:val="0"/>
        <w:autoSpaceDE/>
        <w:autoSpaceDN/>
        <w:bidi w:val="0"/>
        <w:adjustRightInd/>
        <w:snapToGrid/>
        <w:spacing w:line="240" w:lineRule="auto"/>
        <w:ind w:left="0" w:leftChars="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具体电子证照应用以省电子证照库已归集情况为准。因为数据共享不充分不及时导致承诺减免或免提交未实现的，可能需要申请人主动提交纸质材料，窗口工作人员要及时告知申请人，确保线上线下协同推进。</w:t>
      </w:r>
    </w:p>
    <w:p w14:paraId="7B4C6741">
      <w:pPr>
        <w:pageBreakBefore w:val="0"/>
        <w:kinsoku/>
        <w:wordWrap/>
        <w:overflowPunct/>
        <w:topLinePunct w:val="0"/>
        <w:autoSpaceDE/>
        <w:autoSpaceDN/>
        <w:bidi w:val="0"/>
        <w:adjustRightInd/>
        <w:snapToGrid/>
        <w:spacing w:line="240" w:lineRule="auto"/>
        <w:ind w:left="0" w:leftChars="0"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通过【</w:t>
      </w:r>
      <w:r>
        <w:rPr>
          <w:rFonts w:hint="eastAsia" w:ascii="仿宋_GB2312" w:hAnsi="仿宋_GB2312" w:eastAsia="仿宋_GB2312" w:cs="仿宋_GB2312"/>
          <w:b/>
          <w:bCs/>
          <w:sz w:val="32"/>
          <w:szCs w:val="32"/>
        </w:rPr>
        <w:t>电子表单</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减材料</w:t>
      </w:r>
    </w:p>
    <w:tbl>
      <w:tblPr>
        <w:tblStyle w:val="11"/>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845"/>
        <w:gridCol w:w="1807"/>
        <w:gridCol w:w="1852"/>
      </w:tblGrid>
      <w:tr w14:paraId="26AD1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jc w:val="center"/>
        </w:trPr>
        <w:tc>
          <w:tcPr>
            <w:tcW w:w="4845" w:type="dxa"/>
            <w:tcBorders>
              <w:tl2br w:val="nil"/>
              <w:tr2bl w:val="nil"/>
            </w:tcBorders>
            <w:shd w:val="clear" w:color="auto" w:fill="E2EFDA"/>
            <w:tcMar>
              <w:top w:w="10" w:type="dxa"/>
              <w:left w:w="10" w:type="dxa"/>
              <w:right w:w="10" w:type="dxa"/>
            </w:tcMar>
            <w:vAlign w:val="center"/>
          </w:tcPr>
          <w:p w14:paraId="287F216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default"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原始材料名称</w:t>
            </w:r>
          </w:p>
        </w:tc>
        <w:tc>
          <w:tcPr>
            <w:tcW w:w="1807" w:type="dxa"/>
            <w:tcBorders>
              <w:tl2br w:val="nil"/>
              <w:tr2bl w:val="nil"/>
            </w:tcBorders>
            <w:shd w:val="clear" w:color="auto" w:fill="E2EFDA"/>
            <w:tcMar>
              <w:top w:w="10" w:type="dxa"/>
              <w:left w:w="10" w:type="dxa"/>
              <w:right w:w="10" w:type="dxa"/>
            </w:tcMar>
            <w:vAlign w:val="center"/>
          </w:tcPr>
          <w:p w14:paraId="33563B6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减材料状态</w:t>
            </w:r>
          </w:p>
        </w:tc>
        <w:tc>
          <w:tcPr>
            <w:tcW w:w="1852" w:type="dxa"/>
            <w:tcBorders>
              <w:tl2br w:val="nil"/>
              <w:tr2bl w:val="nil"/>
            </w:tcBorders>
            <w:shd w:val="clear" w:color="auto" w:fill="E2EFDA"/>
            <w:tcMar>
              <w:top w:w="10" w:type="dxa"/>
              <w:left w:w="10" w:type="dxa"/>
              <w:right w:w="10" w:type="dxa"/>
            </w:tcMar>
            <w:vAlign w:val="center"/>
          </w:tcPr>
          <w:p w14:paraId="33A7D43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减的方式</w:t>
            </w:r>
          </w:p>
        </w:tc>
      </w:tr>
      <w:tr w14:paraId="4C283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jc w:val="center"/>
        </w:trPr>
        <w:tc>
          <w:tcPr>
            <w:tcW w:w="4845" w:type="dxa"/>
            <w:tcBorders>
              <w:tl2br w:val="nil"/>
              <w:tr2bl w:val="nil"/>
            </w:tcBorders>
            <w:shd w:val="clear" w:color="auto" w:fill="auto"/>
            <w:tcMar>
              <w:top w:w="10" w:type="dxa"/>
              <w:left w:w="10" w:type="dxa"/>
              <w:right w:w="10" w:type="dxa"/>
            </w:tcMar>
            <w:vAlign w:val="center"/>
          </w:tcPr>
          <w:p w14:paraId="71F18CA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单位职工增员申报表</w:t>
            </w:r>
          </w:p>
        </w:tc>
        <w:tc>
          <w:tcPr>
            <w:tcW w:w="1807" w:type="dxa"/>
            <w:tcBorders>
              <w:tl2br w:val="nil"/>
              <w:tr2bl w:val="nil"/>
            </w:tcBorders>
            <w:shd w:val="clear" w:color="auto" w:fill="auto"/>
            <w:tcMar>
              <w:top w:w="10" w:type="dxa"/>
              <w:left w:w="10" w:type="dxa"/>
              <w:right w:w="10" w:type="dxa"/>
            </w:tcMar>
            <w:vAlign w:val="center"/>
          </w:tcPr>
          <w:p w14:paraId="782E13C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1852" w:type="dxa"/>
            <w:tcBorders>
              <w:tl2br w:val="nil"/>
              <w:tr2bl w:val="nil"/>
            </w:tcBorders>
            <w:shd w:val="clear" w:color="auto" w:fill="auto"/>
            <w:tcMar>
              <w:top w:w="10" w:type="dxa"/>
              <w:left w:w="10" w:type="dxa"/>
              <w:right w:w="10" w:type="dxa"/>
            </w:tcMar>
            <w:vAlign w:val="center"/>
          </w:tcPr>
          <w:p w14:paraId="5B55B94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电子表单</w:t>
            </w:r>
          </w:p>
        </w:tc>
      </w:tr>
      <w:tr w14:paraId="7AF31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jc w:val="center"/>
        </w:trPr>
        <w:tc>
          <w:tcPr>
            <w:tcW w:w="4845" w:type="dxa"/>
            <w:tcBorders>
              <w:tl2br w:val="nil"/>
              <w:tr2bl w:val="nil"/>
            </w:tcBorders>
            <w:shd w:val="clear" w:color="auto" w:fill="auto"/>
            <w:tcMar>
              <w:top w:w="10" w:type="dxa"/>
              <w:left w:w="10" w:type="dxa"/>
              <w:right w:w="10" w:type="dxa"/>
            </w:tcMar>
            <w:vAlign w:val="center"/>
          </w:tcPr>
          <w:p w14:paraId="5ADC627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职工基本医疗保险参保登记表</w:t>
            </w:r>
          </w:p>
        </w:tc>
        <w:tc>
          <w:tcPr>
            <w:tcW w:w="1807" w:type="dxa"/>
            <w:tcBorders>
              <w:tl2br w:val="nil"/>
              <w:tr2bl w:val="nil"/>
            </w:tcBorders>
            <w:shd w:val="clear" w:color="auto" w:fill="auto"/>
            <w:tcMar>
              <w:top w:w="10" w:type="dxa"/>
              <w:left w:w="10" w:type="dxa"/>
              <w:right w:w="10" w:type="dxa"/>
            </w:tcMar>
            <w:vAlign w:val="center"/>
          </w:tcPr>
          <w:p w14:paraId="4E973C8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1852" w:type="dxa"/>
            <w:tcBorders>
              <w:tl2br w:val="nil"/>
              <w:tr2bl w:val="nil"/>
            </w:tcBorders>
            <w:shd w:val="clear" w:color="auto" w:fill="auto"/>
            <w:tcMar>
              <w:top w:w="10" w:type="dxa"/>
              <w:left w:w="10" w:type="dxa"/>
              <w:right w:w="10" w:type="dxa"/>
            </w:tcMar>
            <w:vAlign w:val="center"/>
          </w:tcPr>
          <w:p w14:paraId="56FF6B7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电子表单</w:t>
            </w:r>
          </w:p>
        </w:tc>
      </w:tr>
      <w:tr w14:paraId="1D0A9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jc w:val="center"/>
        </w:trPr>
        <w:tc>
          <w:tcPr>
            <w:tcW w:w="4845" w:type="dxa"/>
            <w:tcBorders>
              <w:tl2br w:val="nil"/>
              <w:tr2bl w:val="nil"/>
            </w:tcBorders>
            <w:shd w:val="clear" w:color="auto" w:fill="auto"/>
            <w:tcMar>
              <w:top w:w="10" w:type="dxa"/>
              <w:left w:w="10" w:type="dxa"/>
              <w:right w:w="10" w:type="dxa"/>
            </w:tcMar>
            <w:vAlign w:val="center"/>
          </w:tcPr>
          <w:p w14:paraId="46DBD30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办理档案接收事项的申请</w:t>
            </w:r>
          </w:p>
        </w:tc>
        <w:tc>
          <w:tcPr>
            <w:tcW w:w="1807" w:type="dxa"/>
            <w:tcBorders>
              <w:tl2br w:val="nil"/>
              <w:tr2bl w:val="nil"/>
            </w:tcBorders>
            <w:shd w:val="clear" w:color="auto" w:fill="auto"/>
            <w:tcMar>
              <w:top w:w="10" w:type="dxa"/>
              <w:left w:w="10" w:type="dxa"/>
              <w:right w:w="10" w:type="dxa"/>
            </w:tcMar>
            <w:vAlign w:val="center"/>
          </w:tcPr>
          <w:p w14:paraId="3B0BE5A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1852" w:type="dxa"/>
            <w:tcBorders>
              <w:tl2br w:val="nil"/>
              <w:tr2bl w:val="nil"/>
            </w:tcBorders>
            <w:shd w:val="clear" w:color="auto" w:fill="auto"/>
            <w:tcMar>
              <w:top w:w="10" w:type="dxa"/>
              <w:left w:w="10" w:type="dxa"/>
              <w:right w:w="10" w:type="dxa"/>
            </w:tcMar>
            <w:vAlign w:val="center"/>
          </w:tcPr>
          <w:p w14:paraId="3EB81F4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电子表单</w:t>
            </w:r>
          </w:p>
        </w:tc>
      </w:tr>
    </w:tbl>
    <w:p w14:paraId="0029D8B3">
      <w:pPr>
        <w:pageBreakBefore w:val="0"/>
        <w:kinsoku/>
        <w:wordWrap/>
        <w:overflowPunct/>
        <w:topLinePunct w:val="0"/>
        <w:autoSpaceDE/>
        <w:autoSpaceDN/>
        <w:bidi w:val="0"/>
        <w:adjustRightInd/>
        <w:snapToGrid/>
        <w:spacing w:line="240" w:lineRule="auto"/>
        <w:ind w:left="0" w:leftChars="0"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通过【</w:t>
      </w:r>
      <w:r>
        <w:rPr>
          <w:rFonts w:hint="eastAsia" w:ascii="仿宋_GB2312" w:hAnsi="仿宋_GB2312" w:eastAsia="仿宋_GB2312" w:cs="仿宋_GB2312"/>
          <w:b/>
          <w:bCs/>
          <w:sz w:val="32"/>
          <w:szCs w:val="32"/>
          <w:lang w:val="en-US" w:eastAsia="zh-CN"/>
        </w:rPr>
        <w:t>非必要材料</w:t>
      </w:r>
      <w:r>
        <w:rPr>
          <w:rFonts w:hint="eastAsia" w:ascii="仿宋_GB2312" w:hAnsi="仿宋_GB2312" w:eastAsia="仿宋_GB2312" w:cs="仿宋_GB2312"/>
          <w:b/>
          <w:bCs/>
          <w:sz w:val="32"/>
          <w:szCs w:val="32"/>
        </w:rPr>
        <w:t>】减材料</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6"/>
        <w:gridCol w:w="1745"/>
        <w:gridCol w:w="3493"/>
      </w:tblGrid>
      <w:tr w14:paraId="3858C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6" w:type="dxa"/>
            <w:shd w:val="clear" w:color="auto" w:fill="E2EFDA" w:themeFill="accent6" w:themeFillTint="32"/>
            <w:vAlign w:val="center"/>
          </w:tcPr>
          <w:p w14:paraId="0EB3F0F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default"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原始材料名称</w:t>
            </w:r>
          </w:p>
        </w:tc>
        <w:tc>
          <w:tcPr>
            <w:tcW w:w="1745" w:type="dxa"/>
            <w:shd w:val="clear" w:color="auto" w:fill="E2EFDA" w:themeFill="accent6" w:themeFillTint="32"/>
            <w:vAlign w:val="center"/>
          </w:tcPr>
          <w:p w14:paraId="23F5E9A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减材料建议</w:t>
            </w:r>
          </w:p>
        </w:tc>
        <w:tc>
          <w:tcPr>
            <w:tcW w:w="3493" w:type="dxa"/>
            <w:shd w:val="clear" w:color="auto" w:fill="E2EFDA" w:themeFill="accent6" w:themeFillTint="32"/>
            <w:vAlign w:val="center"/>
          </w:tcPr>
          <w:p w14:paraId="6F58211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减的方式</w:t>
            </w:r>
          </w:p>
        </w:tc>
      </w:tr>
      <w:tr w14:paraId="0BAA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6" w:type="dxa"/>
            <w:vAlign w:val="center"/>
          </w:tcPr>
          <w:p w14:paraId="019D949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居民户口簿</w:t>
            </w:r>
          </w:p>
        </w:tc>
        <w:tc>
          <w:tcPr>
            <w:tcW w:w="1745" w:type="dxa"/>
            <w:vAlign w:val="center"/>
          </w:tcPr>
          <w:p w14:paraId="0625C40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3493" w:type="dxa"/>
            <w:vAlign w:val="center"/>
          </w:tcPr>
          <w:p w14:paraId="0D85778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法人办理时非必要</w:t>
            </w:r>
          </w:p>
        </w:tc>
      </w:tr>
    </w:tbl>
    <w:p w14:paraId="573146BD">
      <w:pPr>
        <w:pageBreakBefore w:val="0"/>
        <w:kinsoku/>
        <w:wordWrap/>
        <w:overflowPunct/>
        <w:topLinePunct w:val="0"/>
        <w:autoSpaceDE/>
        <w:autoSpaceDN/>
        <w:bidi w:val="0"/>
        <w:adjustRightInd/>
        <w:snapToGrid/>
        <w:spacing w:line="240" w:lineRule="auto"/>
        <w:ind w:left="0" w:leftChars="0"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通过【电子证照已归集或拟归集】减材料</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6"/>
        <w:gridCol w:w="1745"/>
        <w:gridCol w:w="3493"/>
      </w:tblGrid>
      <w:tr w14:paraId="37989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6" w:type="dxa"/>
            <w:shd w:val="clear" w:color="auto" w:fill="E2EFDA" w:themeFill="accent6" w:themeFillTint="32"/>
            <w:vAlign w:val="center"/>
          </w:tcPr>
          <w:p w14:paraId="3E6EB52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default"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原始材料名称</w:t>
            </w:r>
          </w:p>
        </w:tc>
        <w:tc>
          <w:tcPr>
            <w:tcW w:w="1745" w:type="dxa"/>
            <w:shd w:val="clear" w:color="auto" w:fill="E2EFDA" w:themeFill="accent6" w:themeFillTint="32"/>
            <w:vAlign w:val="center"/>
          </w:tcPr>
          <w:p w14:paraId="53328B8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减材料建议</w:t>
            </w:r>
          </w:p>
        </w:tc>
        <w:tc>
          <w:tcPr>
            <w:tcW w:w="3493" w:type="dxa"/>
            <w:shd w:val="clear" w:color="auto" w:fill="E2EFDA" w:themeFill="accent6" w:themeFillTint="32"/>
            <w:vAlign w:val="center"/>
          </w:tcPr>
          <w:p w14:paraId="6ADD9E7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减的方式</w:t>
            </w:r>
          </w:p>
        </w:tc>
      </w:tr>
      <w:tr w14:paraId="04DC2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6" w:type="dxa"/>
            <w:vAlign w:val="center"/>
          </w:tcPr>
          <w:p w14:paraId="417CBAD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中华人民共和国居民身份证</w:t>
            </w:r>
          </w:p>
        </w:tc>
        <w:tc>
          <w:tcPr>
            <w:tcW w:w="1745" w:type="dxa"/>
            <w:vAlign w:val="center"/>
          </w:tcPr>
          <w:p w14:paraId="7A6C1F6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建议减</w:t>
            </w:r>
          </w:p>
        </w:tc>
        <w:tc>
          <w:tcPr>
            <w:tcW w:w="3493" w:type="dxa"/>
            <w:vAlign w:val="center"/>
          </w:tcPr>
          <w:p w14:paraId="42B1271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能够通过数据共享或网络核验</w:t>
            </w:r>
          </w:p>
        </w:tc>
      </w:tr>
    </w:tbl>
    <w:p w14:paraId="74484694">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firstLine="643" w:firstLineChars="200"/>
        <w:textAlignment w:val="auto"/>
        <w:rPr>
          <w:rFonts w:hint="eastAsia" w:ascii="Times New Roman" w:hAnsi="Times New Roman" w:eastAsia="仿宋_GB2312" w:cs="Times New Roman"/>
          <w:sz w:val="32"/>
          <w:szCs w:val="32"/>
          <w:lang w:val="en-US" w:eastAsia="zh-CN"/>
        </w:rPr>
      </w:pPr>
      <w:bookmarkStart w:id="19" w:name="_Toc26886"/>
      <w:bookmarkStart w:id="20" w:name="_Toc21037"/>
      <w:r>
        <w:rPr>
          <w:rFonts w:hint="eastAsia" w:ascii="Times New Roman" w:hAnsi="Times New Roman" w:eastAsia="仿宋_GB2312" w:cs="Times New Roman"/>
          <w:sz w:val="32"/>
          <w:szCs w:val="32"/>
          <w:lang w:val="en-US" w:eastAsia="zh-CN"/>
        </w:rPr>
        <w:t>5.2 减表单</w:t>
      </w:r>
      <w:bookmarkEnd w:id="19"/>
      <w:bookmarkEnd w:id="20"/>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2"/>
        <w:gridCol w:w="3522"/>
      </w:tblGrid>
      <w:tr w14:paraId="08D3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82" w:type="dxa"/>
            <w:shd w:val="clear" w:color="auto" w:fill="E2EFDA"/>
            <w:vAlign w:val="center"/>
          </w:tcPr>
          <w:p w14:paraId="1713C8F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原始材料名称</w:t>
            </w:r>
          </w:p>
        </w:tc>
        <w:tc>
          <w:tcPr>
            <w:tcW w:w="3522" w:type="dxa"/>
            <w:shd w:val="clear" w:color="auto" w:fill="E2EFDA"/>
            <w:vAlign w:val="center"/>
          </w:tcPr>
          <w:p w14:paraId="25C3DE9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default"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现表单名称</w:t>
            </w:r>
          </w:p>
        </w:tc>
      </w:tr>
      <w:tr w14:paraId="02F1E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82" w:type="dxa"/>
            <w:vAlign w:val="center"/>
          </w:tcPr>
          <w:p w14:paraId="7476BD9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单位职工增员申报表</w:t>
            </w:r>
          </w:p>
        </w:tc>
        <w:tc>
          <w:tcPr>
            <w:tcW w:w="3522" w:type="dxa"/>
            <w:vMerge w:val="restart"/>
            <w:vAlign w:val="center"/>
          </w:tcPr>
          <w:p w14:paraId="33DEFCA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企业员工入职一件事</w:t>
            </w:r>
          </w:p>
        </w:tc>
      </w:tr>
      <w:tr w14:paraId="60C5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82" w:type="dxa"/>
            <w:vAlign w:val="center"/>
          </w:tcPr>
          <w:p w14:paraId="7F39D28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职工基本医疗保险参保登记表</w:t>
            </w:r>
          </w:p>
        </w:tc>
        <w:tc>
          <w:tcPr>
            <w:tcW w:w="3522" w:type="dxa"/>
            <w:vMerge w:val="continue"/>
            <w:vAlign w:val="center"/>
          </w:tcPr>
          <w:p w14:paraId="7886344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p>
        </w:tc>
      </w:tr>
      <w:tr w14:paraId="7EAE5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82" w:type="dxa"/>
            <w:vAlign w:val="center"/>
          </w:tcPr>
          <w:p w14:paraId="4B5407A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办理档案接收事项的申请</w:t>
            </w:r>
          </w:p>
        </w:tc>
        <w:tc>
          <w:tcPr>
            <w:tcW w:w="3522" w:type="dxa"/>
            <w:vMerge w:val="continue"/>
            <w:vAlign w:val="center"/>
          </w:tcPr>
          <w:p w14:paraId="7E2D2B1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p>
        </w:tc>
      </w:tr>
    </w:tbl>
    <w:p w14:paraId="13177118">
      <w:pPr>
        <w:pageBreakBefore w:val="0"/>
        <w:kinsoku/>
        <w:wordWrap/>
        <w:overflowPunct/>
        <w:topLinePunct w:val="0"/>
        <w:autoSpaceDE/>
        <w:autoSpaceDN/>
        <w:bidi w:val="0"/>
        <w:adjustRightInd/>
        <w:snapToGrid/>
        <w:spacing w:line="240" w:lineRule="auto"/>
        <w:ind w:left="0" w:leftChars="0"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通过【字段融合去重】减表单</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3"/>
        <w:gridCol w:w="2175"/>
        <w:gridCol w:w="2126"/>
      </w:tblGrid>
      <w:tr w14:paraId="4FE4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shd w:val="clear" w:color="auto" w:fill="E2EFDA"/>
            <w:vAlign w:val="center"/>
          </w:tcPr>
          <w:p w14:paraId="145B22A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原始填写项</w:t>
            </w:r>
          </w:p>
        </w:tc>
        <w:tc>
          <w:tcPr>
            <w:tcW w:w="2175" w:type="dxa"/>
            <w:shd w:val="clear" w:color="auto" w:fill="E2EFDA"/>
            <w:vAlign w:val="center"/>
          </w:tcPr>
          <w:p w14:paraId="66E2282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减填写项建议</w:t>
            </w:r>
          </w:p>
        </w:tc>
        <w:tc>
          <w:tcPr>
            <w:tcW w:w="2126" w:type="dxa"/>
            <w:shd w:val="clear" w:color="auto" w:fill="E2EFDA"/>
            <w:vAlign w:val="center"/>
          </w:tcPr>
          <w:p w14:paraId="0787D1A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减的方式</w:t>
            </w:r>
          </w:p>
        </w:tc>
      </w:tr>
      <w:tr w14:paraId="3C7B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570F833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单位名称</w:t>
            </w:r>
          </w:p>
        </w:tc>
        <w:tc>
          <w:tcPr>
            <w:tcW w:w="2175" w:type="dxa"/>
            <w:vAlign w:val="center"/>
          </w:tcPr>
          <w:p w14:paraId="7FCFDC5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23A9988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字段去重融合</w:t>
            </w:r>
          </w:p>
        </w:tc>
      </w:tr>
      <w:tr w14:paraId="722C6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54C1182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统一社会信用代码</w:t>
            </w:r>
          </w:p>
        </w:tc>
        <w:tc>
          <w:tcPr>
            <w:tcW w:w="2175" w:type="dxa"/>
            <w:vAlign w:val="center"/>
          </w:tcPr>
          <w:p w14:paraId="20105D7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605211A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字段去重融合</w:t>
            </w:r>
          </w:p>
        </w:tc>
      </w:tr>
      <w:tr w14:paraId="0C1D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4D25AFB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证件类型</w:t>
            </w:r>
          </w:p>
        </w:tc>
        <w:tc>
          <w:tcPr>
            <w:tcW w:w="2175" w:type="dxa"/>
            <w:vAlign w:val="center"/>
          </w:tcPr>
          <w:p w14:paraId="3127494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2378BAD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字段去重融合</w:t>
            </w:r>
          </w:p>
        </w:tc>
      </w:tr>
      <w:tr w14:paraId="349B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106F735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证件号码</w:t>
            </w:r>
          </w:p>
        </w:tc>
        <w:tc>
          <w:tcPr>
            <w:tcW w:w="2175" w:type="dxa"/>
            <w:vAlign w:val="center"/>
          </w:tcPr>
          <w:p w14:paraId="51C3807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3EA8C7C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字段去重融合</w:t>
            </w:r>
          </w:p>
        </w:tc>
      </w:tr>
      <w:tr w14:paraId="3215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7F8CB67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姓名</w:t>
            </w:r>
          </w:p>
        </w:tc>
        <w:tc>
          <w:tcPr>
            <w:tcW w:w="2175" w:type="dxa"/>
            <w:vAlign w:val="center"/>
          </w:tcPr>
          <w:p w14:paraId="74A3741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01CAE04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字段去重融合</w:t>
            </w:r>
          </w:p>
        </w:tc>
      </w:tr>
      <w:tr w14:paraId="6932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26A9758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性别</w:t>
            </w:r>
          </w:p>
        </w:tc>
        <w:tc>
          <w:tcPr>
            <w:tcW w:w="2175" w:type="dxa"/>
            <w:vAlign w:val="center"/>
          </w:tcPr>
          <w:p w14:paraId="1AF58F1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42FAC6E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字段去重融合</w:t>
            </w:r>
          </w:p>
        </w:tc>
      </w:tr>
      <w:tr w14:paraId="4C26B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10C74AE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手机号码</w:t>
            </w:r>
          </w:p>
        </w:tc>
        <w:tc>
          <w:tcPr>
            <w:tcW w:w="2175" w:type="dxa"/>
            <w:vAlign w:val="center"/>
          </w:tcPr>
          <w:p w14:paraId="49D8650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54C51B6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字段去重融合</w:t>
            </w:r>
          </w:p>
        </w:tc>
      </w:tr>
      <w:tr w14:paraId="3C4B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33AFAA7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移动电话</w:t>
            </w:r>
          </w:p>
        </w:tc>
        <w:tc>
          <w:tcPr>
            <w:tcW w:w="2175" w:type="dxa"/>
            <w:vAlign w:val="center"/>
          </w:tcPr>
          <w:p w14:paraId="4FDD915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1046B73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字段去重融合</w:t>
            </w:r>
          </w:p>
        </w:tc>
      </w:tr>
      <w:tr w14:paraId="09F2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5E49E7D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国家（地区）</w:t>
            </w:r>
          </w:p>
        </w:tc>
        <w:tc>
          <w:tcPr>
            <w:tcW w:w="2175" w:type="dxa"/>
            <w:vAlign w:val="center"/>
          </w:tcPr>
          <w:p w14:paraId="0D6C5C2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285F16D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字段去重融合</w:t>
            </w:r>
          </w:p>
        </w:tc>
      </w:tr>
      <w:tr w14:paraId="27BC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39A5049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民族</w:t>
            </w:r>
          </w:p>
        </w:tc>
        <w:tc>
          <w:tcPr>
            <w:tcW w:w="2175" w:type="dxa"/>
            <w:vAlign w:val="center"/>
          </w:tcPr>
          <w:p w14:paraId="402CBD3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32F5EA7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字段去重融合</w:t>
            </w:r>
          </w:p>
        </w:tc>
      </w:tr>
      <w:tr w14:paraId="3E06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4EF3EE7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出生日期</w:t>
            </w:r>
          </w:p>
        </w:tc>
        <w:tc>
          <w:tcPr>
            <w:tcW w:w="2175" w:type="dxa"/>
            <w:vAlign w:val="center"/>
          </w:tcPr>
          <w:p w14:paraId="6CE0798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56DE42A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字段去重融合</w:t>
            </w:r>
          </w:p>
        </w:tc>
      </w:tr>
      <w:tr w14:paraId="3B58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04D87BA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首次参加工作日期</w:t>
            </w:r>
          </w:p>
        </w:tc>
        <w:tc>
          <w:tcPr>
            <w:tcW w:w="2175" w:type="dxa"/>
            <w:vAlign w:val="center"/>
          </w:tcPr>
          <w:p w14:paraId="3AC65C4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50E6804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字段去重融合</w:t>
            </w:r>
          </w:p>
        </w:tc>
      </w:tr>
      <w:tr w14:paraId="2F48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356EAF3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用工形式</w:t>
            </w:r>
          </w:p>
        </w:tc>
        <w:tc>
          <w:tcPr>
            <w:tcW w:w="2175" w:type="dxa"/>
            <w:vAlign w:val="center"/>
          </w:tcPr>
          <w:p w14:paraId="392C22D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2455AFF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字段去重融合</w:t>
            </w:r>
          </w:p>
        </w:tc>
      </w:tr>
      <w:tr w14:paraId="69076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4EB23E9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申报工资</w:t>
            </w:r>
          </w:p>
        </w:tc>
        <w:tc>
          <w:tcPr>
            <w:tcW w:w="2175" w:type="dxa"/>
            <w:vAlign w:val="center"/>
          </w:tcPr>
          <w:p w14:paraId="2161CB0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0A6EB02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字段去重融合</w:t>
            </w:r>
          </w:p>
        </w:tc>
      </w:tr>
      <w:tr w14:paraId="1D6D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49DE5E5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电子邮箱</w:t>
            </w:r>
          </w:p>
        </w:tc>
        <w:tc>
          <w:tcPr>
            <w:tcW w:w="2175" w:type="dxa"/>
            <w:vAlign w:val="center"/>
          </w:tcPr>
          <w:p w14:paraId="4B5788F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5C0AFE7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字段去重融合</w:t>
            </w:r>
          </w:p>
        </w:tc>
      </w:tr>
      <w:tr w14:paraId="0153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0EFD46F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常住地详址</w:t>
            </w:r>
          </w:p>
        </w:tc>
        <w:tc>
          <w:tcPr>
            <w:tcW w:w="2175" w:type="dxa"/>
            <w:vAlign w:val="center"/>
          </w:tcPr>
          <w:p w14:paraId="3EEE816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6BA19F8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字段去重融合</w:t>
            </w:r>
          </w:p>
        </w:tc>
      </w:tr>
      <w:tr w14:paraId="0910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428E43F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户口所在地</w:t>
            </w:r>
          </w:p>
        </w:tc>
        <w:tc>
          <w:tcPr>
            <w:tcW w:w="2175" w:type="dxa"/>
            <w:vAlign w:val="center"/>
          </w:tcPr>
          <w:p w14:paraId="57D4B76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3CBCD37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字段去重融合</w:t>
            </w:r>
          </w:p>
        </w:tc>
      </w:tr>
      <w:tr w14:paraId="67634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4D6355D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户口所在区</w:t>
            </w:r>
          </w:p>
        </w:tc>
        <w:tc>
          <w:tcPr>
            <w:tcW w:w="2175" w:type="dxa"/>
            <w:vAlign w:val="center"/>
          </w:tcPr>
          <w:p w14:paraId="5C644C1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71B270B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字段去重融合</w:t>
            </w:r>
          </w:p>
        </w:tc>
      </w:tr>
      <w:tr w14:paraId="6827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3C21319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社会保险登记证编码</w:t>
            </w:r>
          </w:p>
        </w:tc>
        <w:tc>
          <w:tcPr>
            <w:tcW w:w="2175" w:type="dxa"/>
            <w:vAlign w:val="center"/>
          </w:tcPr>
          <w:p w14:paraId="31C8AFC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3D271AE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字段去重融合</w:t>
            </w:r>
          </w:p>
        </w:tc>
      </w:tr>
      <w:tr w14:paraId="15528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274BCEE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工商登记执照号码</w:t>
            </w:r>
          </w:p>
        </w:tc>
        <w:tc>
          <w:tcPr>
            <w:tcW w:w="2175" w:type="dxa"/>
            <w:vAlign w:val="center"/>
          </w:tcPr>
          <w:p w14:paraId="541D385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6A89FF3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字段去重融合</w:t>
            </w:r>
          </w:p>
        </w:tc>
      </w:tr>
    </w:tbl>
    <w:p w14:paraId="546475DA">
      <w:pPr>
        <w:pageBreakBefore w:val="0"/>
        <w:kinsoku/>
        <w:wordWrap/>
        <w:overflowPunct/>
        <w:topLinePunct w:val="0"/>
        <w:autoSpaceDE/>
        <w:autoSpaceDN/>
        <w:bidi w:val="0"/>
        <w:adjustRightInd/>
        <w:snapToGrid/>
        <w:spacing w:line="240" w:lineRule="auto"/>
        <w:ind w:left="0" w:leftChars="0" w:firstLine="643" w:firstLineChars="200"/>
        <w:rPr>
          <w:rFonts w:hint="eastAsia" w:ascii="仿宋_GB2312" w:hAnsi="仿宋_GB2312" w:eastAsia="仿宋_GB2312" w:cs="仿宋_GB2312"/>
          <w:b/>
          <w:bCs/>
          <w:sz w:val="32"/>
          <w:szCs w:val="32"/>
          <w:lang w:val="en-US" w:eastAsia="zh-CN"/>
        </w:rPr>
      </w:pPr>
      <w:bookmarkStart w:id="21" w:name="_Toc13273"/>
      <w:r>
        <w:rPr>
          <w:rFonts w:hint="eastAsia" w:ascii="仿宋_GB2312" w:hAnsi="仿宋_GB2312" w:eastAsia="仿宋_GB2312" w:cs="仿宋_GB2312"/>
          <w:b/>
          <w:bCs/>
          <w:sz w:val="32"/>
          <w:szCs w:val="32"/>
          <w:lang w:val="en-US" w:eastAsia="zh-CN"/>
        </w:rPr>
        <w:t>通过【非必填字段】减表单</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3"/>
        <w:gridCol w:w="2175"/>
        <w:gridCol w:w="2126"/>
      </w:tblGrid>
      <w:tr w14:paraId="0E84B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203" w:type="dxa"/>
            <w:shd w:val="clear" w:color="auto" w:fill="E2EFDA"/>
            <w:vAlign w:val="center"/>
          </w:tcPr>
          <w:p w14:paraId="5FC6248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原始填写项</w:t>
            </w:r>
          </w:p>
        </w:tc>
        <w:tc>
          <w:tcPr>
            <w:tcW w:w="2175" w:type="dxa"/>
            <w:shd w:val="clear" w:color="auto" w:fill="E2EFDA"/>
            <w:vAlign w:val="center"/>
          </w:tcPr>
          <w:p w14:paraId="737E29D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减填写项建议</w:t>
            </w:r>
          </w:p>
        </w:tc>
        <w:tc>
          <w:tcPr>
            <w:tcW w:w="2126" w:type="dxa"/>
            <w:shd w:val="clear" w:color="auto" w:fill="E2EFDA"/>
            <w:vAlign w:val="center"/>
          </w:tcPr>
          <w:p w14:paraId="31AA914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减的方式</w:t>
            </w:r>
          </w:p>
        </w:tc>
      </w:tr>
      <w:tr w14:paraId="56D9B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38B4583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单位编号</w:t>
            </w:r>
          </w:p>
        </w:tc>
        <w:tc>
          <w:tcPr>
            <w:tcW w:w="2175" w:type="dxa"/>
            <w:vAlign w:val="center"/>
          </w:tcPr>
          <w:p w14:paraId="1649A40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4234A2D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default"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6C73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65CCDE8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法定代表人电话</w:t>
            </w:r>
          </w:p>
        </w:tc>
        <w:tc>
          <w:tcPr>
            <w:tcW w:w="2175" w:type="dxa"/>
            <w:vAlign w:val="center"/>
          </w:tcPr>
          <w:p w14:paraId="1DAA8EF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504ECDF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203E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4A67C5F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邮政编码</w:t>
            </w:r>
          </w:p>
        </w:tc>
        <w:tc>
          <w:tcPr>
            <w:tcW w:w="2175" w:type="dxa"/>
            <w:vAlign w:val="center"/>
          </w:tcPr>
          <w:p w14:paraId="1B0CB19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5F565F1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3D14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123CD87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个人编号</w:t>
            </w:r>
          </w:p>
        </w:tc>
        <w:tc>
          <w:tcPr>
            <w:tcW w:w="2175" w:type="dxa"/>
            <w:vAlign w:val="center"/>
          </w:tcPr>
          <w:p w14:paraId="497C2E0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48FAAE0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38D82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03079F7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用工形式</w:t>
            </w:r>
          </w:p>
        </w:tc>
        <w:tc>
          <w:tcPr>
            <w:tcW w:w="2175" w:type="dxa"/>
            <w:vAlign w:val="center"/>
          </w:tcPr>
          <w:p w14:paraId="6CCD4EB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5163EE5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6EF7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097645D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邮政编码</w:t>
            </w:r>
          </w:p>
        </w:tc>
        <w:tc>
          <w:tcPr>
            <w:tcW w:w="2175" w:type="dxa"/>
            <w:vAlign w:val="center"/>
          </w:tcPr>
          <w:p w14:paraId="485A514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292A4E8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674B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2D8D21F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常住地详址/居住地址</w:t>
            </w:r>
          </w:p>
        </w:tc>
        <w:tc>
          <w:tcPr>
            <w:tcW w:w="2175" w:type="dxa"/>
            <w:vAlign w:val="center"/>
          </w:tcPr>
          <w:p w14:paraId="0D5DC48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0066363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472E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1B34CE8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户口性质</w:t>
            </w:r>
          </w:p>
        </w:tc>
        <w:tc>
          <w:tcPr>
            <w:tcW w:w="2175" w:type="dxa"/>
            <w:vAlign w:val="center"/>
          </w:tcPr>
          <w:p w14:paraId="7F26D8C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0B9DAF1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262C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251E7E9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户口所在地</w:t>
            </w:r>
          </w:p>
        </w:tc>
        <w:tc>
          <w:tcPr>
            <w:tcW w:w="2175" w:type="dxa"/>
            <w:vAlign w:val="center"/>
          </w:tcPr>
          <w:p w14:paraId="3D2DAE3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14B02DE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default"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465B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042D5D4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户口地址</w:t>
            </w:r>
          </w:p>
        </w:tc>
        <w:tc>
          <w:tcPr>
            <w:tcW w:w="2175" w:type="dxa"/>
            <w:vAlign w:val="center"/>
          </w:tcPr>
          <w:p w14:paraId="630BD8B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37BA4CC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53FA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5FDBD00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户口所在区</w:t>
            </w:r>
          </w:p>
        </w:tc>
        <w:tc>
          <w:tcPr>
            <w:tcW w:w="2175" w:type="dxa"/>
            <w:vAlign w:val="center"/>
          </w:tcPr>
          <w:p w14:paraId="4DDD2AE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2C050D2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71DA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682A4EC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户口所在地行政区划</w:t>
            </w:r>
          </w:p>
        </w:tc>
        <w:tc>
          <w:tcPr>
            <w:tcW w:w="2175" w:type="dxa"/>
            <w:vAlign w:val="center"/>
          </w:tcPr>
          <w:p w14:paraId="0DF515F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2764E24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default"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72452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10FA516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政治面貌</w:t>
            </w:r>
          </w:p>
        </w:tc>
        <w:tc>
          <w:tcPr>
            <w:tcW w:w="2175" w:type="dxa"/>
            <w:vAlign w:val="center"/>
          </w:tcPr>
          <w:p w14:paraId="63A7EF7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4814AD1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default"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7615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0139587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学历</w:t>
            </w:r>
          </w:p>
        </w:tc>
        <w:tc>
          <w:tcPr>
            <w:tcW w:w="2175" w:type="dxa"/>
            <w:vAlign w:val="center"/>
          </w:tcPr>
          <w:p w14:paraId="21D2D13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18E6DF5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default"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0A74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494DAFA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婚姻状态</w:t>
            </w:r>
          </w:p>
        </w:tc>
        <w:tc>
          <w:tcPr>
            <w:tcW w:w="2175" w:type="dxa"/>
            <w:vAlign w:val="center"/>
          </w:tcPr>
          <w:p w14:paraId="4FDFDDA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211AE42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default"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48F32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68EE40B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行政职务</w:t>
            </w:r>
          </w:p>
        </w:tc>
        <w:tc>
          <w:tcPr>
            <w:tcW w:w="2175" w:type="dxa"/>
            <w:vAlign w:val="center"/>
          </w:tcPr>
          <w:p w14:paraId="72977EE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1C1E4CD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default"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5132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7AA3186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登记日期</w:t>
            </w:r>
          </w:p>
        </w:tc>
        <w:tc>
          <w:tcPr>
            <w:tcW w:w="2175" w:type="dxa"/>
            <w:vAlign w:val="center"/>
          </w:tcPr>
          <w:p w14:paraId="688B2D3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059F329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4261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22837FB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工商执照起始日期</w:t>
            </w:r>
          </w:p>
        </w:tc>
        <w:tc>
          <w:tcPr>
            <w:tcW w:w="2175" w:type="dxa"/>
            <w:vAlign w:val="center"/>
          </w:tcPr>
          <w:p w14:paraId="01DFC37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49F00C1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46E9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0715B82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工商执照终止日期</w:t>
            </w:r>
          </w:p>
        </w:tc>
        <w:tc>
          <w:tcPr>
            <w:tcW w:w="2175" w:type="dxa"/>
            <w:vAlign w:val="center"/>
          </w:tcPr>
          <w:p w14:paraId="5DC8855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652FD82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341B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621D2AC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经济类型</w:t>
            </w:r>
          </w:p>
        </w:tc>
        <w:tc>
          <w:tcPr>
            <w:tcW w:w="2175" w:type="dxa"/>
            <w:vAlign w:val="center"/>
          </w:tcPr>
          <w:p w14:paraId="276C492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290B745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15DD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080044F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经营方式</w:t>
            </w:r>
          </w:p>
        </w:tc>
        <w:tc>
          <w:tcPr>
            <w:tcW w:w="2175" w:type="dxa"/>
            <w:vAlign w:val="center"/>
          </w:tcPr>
          <w:p w14:paraId="21F6163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145923C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7006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2BB3C10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隶属关系</w:t>
            </w:r>
          </w:p>
        </w:tc>
        <w:tc>
          <w:tcPr>
            <w:tcW w:w="2175" w:type="dxa"/>
            <w:vAlign w:val="center"/>
          </w:tcPr>
          <w:p w14:paraId="4D5E96D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7103C2B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7672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66962DC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人员规模</w:t>
            </w:r>
          </w:p>
        </w:tc>
        <w:tc>
          <w:tcPr>
            <w:tcW w:w="2175" w:type="dxa"/>
            <w:vAlign w:val="center"/>
          </w:tcPr>
          <w:p w14:paraId="798CC50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77CFB81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75C24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6A9B1CB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行业说明</w:t>
            </w:r>
          </w:p>
        </w:tc>
        <w:tc>
          <w:tcPr>
            <w:tcW w:w="2175" w:type="dxa"/>
            <w:vAlign w:val="center"/>
          </w:tcPr>
          <w:p w14:paraId="2DFBF85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011612E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62C6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720528B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变更日期</w:t>
            </w:r>
          </w:p>
        </w:tc>
        <w:tc>
          <w:tcPr>
            <w:tcW w:w="2175" w:type="dxa"/>
            <w:vAlign w:val="center"/>
          </w:tcPr>
          <w:p w14:paraId="4AE84CA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2D9D1DC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0797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5CBEE34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主营范围</w:t>
            </w:r>
          </w:p>
        </w:tc>
        <w:tc>
          <w:tcPr>
            <w:tcW w:w="2175" w:type="dxa"/>
            <w:vAlign w:val="center"/>
          </w:tcPr>
          <w:p w14:paraId="20A2410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7ABD4E5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0AEB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5749AEE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兼营范围</w:t>
            </w:r>
          </w:p>
        </w:tc>
        <w:tc>
          <w:tcPr>
            <w:tcW w:w="2175" w:type="dxa"/>
            <w:vAlign w:val="center"/>
          </w:tcPr>
          <w:p w14:paraId="4508AA6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01D675C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162FF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776D17B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主管部门</w:t>
            </w:r>
          </w:p>
        </w:tc>
        <w:tc>
          <w:tcPr>
            <w:tcW w:w="2175" w:type="dxa"/>
            <w:vAlign w:val="center"/>
          </w:tcPr>
          <w:p w14:paraId="3606050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5BD34EC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3704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2BEB63B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传真</w:t>
            </w:r>
          </w:p>
        </w:tc>
        <w:tc>
          <w:tcPr>
            <w:tcW w:w="2175" w:type="dxa"/>
            <w:vAlign w:val="center"/>
          </w:tcPr>
          <w:p w14:paraId="1AFC212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2466561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77F8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52EEBBD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网址</w:t>
            </w:r>
          </w:p>
        </w:tc>
        <w:tc>
          <w:tcPr>
            <w:tcW w:w="2175" w:type="dxa"/>
            <w:vAlign w:val="center"/>
          </w:tcPr>
          <w:p w14:paraId="2F60259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4C8E184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636B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076D0C2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税务登记证号</w:t>
            </w:r>
          </w:p>
        </w:tc>
        <w:tc>
          <w:tcPr>
            <w:tcW w:w="2175" w:type="dxa"/>
            <w:vAlign w:val="center"/>
          </w:tcPr>
          <w:p w14:paraId="3E5F0BA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6F9BCEA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019CE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0335237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开户银行</w:t>
            </w:r>
          </w:p>
        </w:tc>
        <w:tc>
          <w:tcPr>
            <w:tcW w:w="2175" w:type="dxa"/>
            <w:vAlign w:val="center"/>
          </w:tcPr>
          <w:p w14:paraId="05A5AFC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51D6104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2D1D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47ACDED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银行户名</w:t>
            </w:r>
          </w:p>
        </w:tc>
        <w:tc>
          <w:tcPr>
            <w:tcW w:w="2175" w:type="dxa"/>
            <w:vAlign w:val="center"/>
          </w:tcPr>
          <w:p w14:paraId="44F89DF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092F2B8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0AE9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344C65C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银行账号</w:t>
            </w:r>
          </w:p>
        </w:tc>
        <w:tc>
          <w:tcPr>
            <w:tcW w:w="2175" w:type="dxa"/>
            <w:vAlign w:val="center"/>
          </w:tcPr>
          <w:p w14:paraId="341E08C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79A0608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251D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10BBBFB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备注</w:t>
            </w:r>
          </w:p>
        </w:tc>
        <w:tc>
          <w:tcPr>
            <w:tcW w:w="2175" w:type="dxa"/>
            <w:vAlign w:val="center"/>
          </w:tcPr>
          <w:p w14:paraId="3DD0492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3AECC3D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6F90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2BBD744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经办人</w:t>
            </w:r>
          </w:p>
        </w:tc>
        <w:tc>
          <w:tcPr>
            <w:tcW w:w="2175" w:type="dxa"/>
            <w:vAlign w:val="center"/>
          </w:tcPr>
          <w:p w14:paraId="03E76C5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762FFB7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622B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3B1159E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经办机构名称</w:t>
            </w:r>
          </w:p>
        </w:tc>
        <w:tc>
          <w:tcPr>
            <w:tcW w:w="2175" w:type="dxa"/>
            <w:vAlign w:val="center"/>
          </w:tcPr>
          <w:p w14:paraId="50573DD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62B78DC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320B7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70B9E4F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经办日期</w:t>
            </w:r>
          </w:p>
        </w:tc>
        <w:tc>
          <w:tcPr>
            <w:tcW w:w="2175" w:type="dxa"/>
            <w:vAlign w:val="center"/>
          </w:tcPr>
          <w:p w14:paraId="159EECB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2177B93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1D369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0ECD987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备注</w:t>
            </w:r>
          </w:p>
        </w:tc>
        <w:tc>
          <w:tcPr>
            <w:tcW w:w="2175" w:type="dxa"/>
            <w:vAlign w:val="center"/>
          </w:tcPr>
          <w:p w14:paraId="710624D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4CE53FB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r w14:paraId="5BC57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3" w:type="dxa"/>
            <w:vAlign w:val="center"/>
          </w:tcPr>
          <w:p w14:paraId="6D52E14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编制类型</w:t>
            </w:r>
          </w:p>
        </w:tc>
        <w:tc>
          <w:tcPr>
            <w:tcW w:w="2175" w:type="dxa"/>
            <w:vAlign w:val="center"/>
          </w:tcPr>
          <w:p w14:paraId="3656D99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已减</w:t>
            </w:r>
          </w:p>
        </w:tc>
        <w:tc>
          <w:tcPr>
            <w:tcW w:w="2126" w:type="dxa"/>
            <w:vAlign w:val="center"/>
          </w:tcPr>
          <w:p w14:paraId="6A43123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非必填字段</w:t>
            </w:r>
          </w:p>
        </w:tc>
      </w:tr>
    </w:tbl>
    <w:p w14:paraId="366F2D63">
      <w:pPr>
        <w:pageBreakBefore w:val="0"/>
        <w:kinsoku/>
        <w:wordWrap/>
        <w:overflowPunct/>
        <w:topLinePunct w:val="0"/>
        <w:autoSpaceDE/>
        <w:autoSpaceDN/>
        <w:bidi w:val="0"/>
        <w:adjustRightInd/>
        <w:snapToGrid/>
        <w:spacing w:line="240" w:lineRule="auto"/>
        <w:ind w:left="0" w:leftChars="0"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通过【数据共享】减表单</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3"/>
        <w:gridCol w:w="2175"/>
        <w:gridCol w:w="2126"/>
      </w:tblGrid>
      <w:tr w14:paraId="41882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203" w:type="dxa"/>
            <w:shd w:val="clear" w:color="auto" w:fill="E2EFDA"/>
            <w:vAlign w:val="center"/>
          </w:tcPr>
          <w:p w14:paraId="12EB72B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原始填写项</w:t>
            </w:r>
          </w:p>
        </w:tc>
        <w:tc>
          <w:tcPr>
            <w:tcW w:w="2175" w:type="dxa"/>
            <w:shd w:val="clear" w:color="auto" w:fill="E2EFDA"/>
            <w:vAlign w:val="center"/>
          </w:tcPr>
          <w:p w14:paraId="67F1C9C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减填写项建议</w:t>
            </w:r>
          </w:p>
        </w:tc>
        <w:tc>
          <w:tcPr>
            <w:tcW w:w="2126" w:type="dxa"/>
            <w:shd w:val="clear" w:color="auto" w:fill="E2EFDA"/>
            <w:vAlign w:val="center"/>
          </w:tcPr>
          <w:p w14:paraId="4EE89F6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黑体" w:hAnsi="黑体" w:eastAsia="黑体" w:cs="黑体"/>
                <w:i w:val="0"/>
                <w:color w:val="000000"/>
                <w:sz w:val="24"/>
                <w:szCs w:val="24"/>
                <w:u w:val="none"/>
                <w:lang w:val="en-US" w:eastAsia="zh-CN"/>
              </w:rPr>
            </w:pPr>
            <w:r>
              <w:rPr>
                <w:rFonts w:hint="eastAsia" w:ascii="黑体" w:hAnsi="黑体" w:eastAsia="黑体" w:cs="黑体"/>
                <w:i w:val="0"/>
                <w:color w:val="000000"/>
                <w:sz w:val="24"/>
                <w:szCs w:val="24"/>
                <w:u w:val="none"/>
                <w:lang w:val="en-US" w:eastAsia="zh-CN"/>
              </w:rPr>
              <w:t>减的方式</w:t>
            </w:r>
          </w:p>
        </w:tc>
      </w:tr>
      <w:tr w14:paraId="1E17D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203" w:type="dxa"/>
            <w:vAlign w:val="center"/>
          </w:tcPr>
          <w:p w14:paraId="373CA48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单位名称</w:t>
            </w:r>
          </w:p>
        </w:tc>
        <w:tc>
          <w:tcPr>
            <w:tcW w:w="2175" w:type="dxa"/>
            <w:vAlign w:val="center"/>
          </w:tcPr>
          <w:p w14:paraId="52500EA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可减</w:t>
            </w:r>
          </w:p>
        </w:tc>
        <w:tc>
          <w:tcPr>
            <w:tcW w:w="2126" w:type="dxa"/>
            <w:vAlign w:val="center"/>
          </w:tcPr>
          <w:p w14:paraId="3F8DD76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数据共享</w:t>
            </w:r>
          </w:p>
        </w:tc>
      </w:tr>
      <w:tr w14:paraId="0EB5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203" w:type="dxa"/>
            <w:vAlign w:val="center"/>
          </w:tcPr>
          <w:p w14:paraId="558E184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统一社会信用代码</w:t>
            </w:r>
          </w:p>
        </w:tc>
        <w:tc>
          <w:tcPr>
            <w:tcW w:w="2175" w:type="dxa"/>
            <w:vAlign w:val="center"/>
          </w:tcPr>
          <w:p w14:paraId="64B7828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可减</w:t>
            </w:r>
          </w:p>
        </w:tc>
        <w:tc>
          <w:tcPr>
            <w:tcW w:w="2126" w:type="dxa"/>
            <w:vAlign w:val="center"/>
          </w:tcPr>
          <w:p w14:paraId="63DFD13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数据共享</w:t>
            </w:r>
          </w:p>
        </w:tc>
      </w:tr>
      <w:tr w14:paraId="497E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203" w:type="dxa"/>
            <w:vAlign w:val="center"/>
          </w:tcPr>
          <w:p w14:paraId="4CD5DCB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法定代表人</w:t>
            </w:r>
          </w:p>
        </w:tc>
        <w:tc>
          <w:tcPr>
            <w:tcW w:w="2175" w:type="dxa"/>
            <w:vAlign w:val="center"/>
          </w:tcPr>
          <w:p w14:paraId="060D626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可减</w:t>
            </w:r>
          </w:p>
        </w:tc>
        <w:tc>
          <w:tcPr>
            <w:tcW w:w="2126" w:type="dxa"/>
            <w:vAlign w:val="center"/>
          </w:tcPr>
          <w:p w14:paraId="2792458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数据共享</w:t>
            </w:r>
          </w:p>
        </w:tc>
      </w:tr>
      <w:tr w14:paraId="13E6B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203" w:type="dxa"/>
            <w:vAlign w:val="center"/>
          </w:tcPr>
          <w:p w14:paraId="64D2BB9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法定代表人身份证</w:t>
            </w:r>
          </w:p>
        </w:tc>
        <w:tc>
          <w:tcPr>
            <w:tcW w:w="2175" w:type="dxa"/>
            <w:vAlign w:val="center"/>
          </w:tcPr>
          <w:p w14:paraId="0C20E51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可减</w:t>
            </w:r>
          </w:p>
        </w:tc>
        <w:tc>
          <w:tcPr>
            <w:tcW w:w="2126" w:type="dxa"/>
            <w:vAlign w:val="center"/>
          </w:tcPr>
          <w:p w14:paraId="4A04591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数据共享</w:t>
            </w:r>
          </w:p>
        </w:tc>
      </w:tr>
      <w:tr w14:paraId="1E7F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203" w:type="dxa"/>
            <w:vAlign w:val="center"/>
          </w:tcPr>
          <w:p w14:paraId="27D4631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证件号码</w:t>
            </w:r>
          </w:p>
        </w:tc>
        <w:tc>
          <w:tcPr>
            <w:tcW w:w="2175" w:type="dxa"/>
            <w:vAlign w:val="center"/>
          </w:tcPr>
          <w:p w14:paraId="49541A6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可减</w:t>
            </w:r>
          </w:p>
        </w:tc>
        <w:tc>
          <w:tcPr>
            <w:tcW w:w="2126" w:type="dxa"/>
            <w:vAlign w:val="center"/>
          </w:tcPr>
          <w:p w14:paraId="14BCAFE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数据共享</w:t>
            </w:r>
          </w:p>
        </w:tc>
      </w:tr>
      <w:tr w14:paraId="0C029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203" w:type="dxa"/>
            <w:vAlign w:val="center"/>
          </w:tcPr>
          <w:p w14:paraId="465DE94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联系人</w:t>
            </w:r>
          </w:p>
        </w:tc>
        <w:tc>
          <w:tcPr>
            <w:tcW w:w="2175" w:type="dxa"/>
            <w:vAlign w:val="center"/>
          </w:tcPr>
          <w:p w14:paraId="7E19D86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可减</w:t>
            </w:r>
          </w:p>
        </w:tc>
        <w:tc>
          <w:tcPr>
            <w:tcW w:w="2126" w:type="dxa"/>
            <w:vAlign w:val="center"/>
          </w:tcPr>
          <w:p w14:paraId="7206E5B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数据共享</w:t>
            </w:r>
          </w:p>
        </w:tc>
      </w:tr>
      <w:tr w14:paraId="4E708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203" w:type="dxa"/>
            <w:vAlign w:val="center"/>
          </w:tcPr>
          <w:p w14:paraId="357CFEB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联系电话</w:t>
            </w:r>
          </w:p>
        </w:tc>
        <w:tc>
          <w:tcPr>
            <w:tcW w:w="2175" w:type="dxa"/>
            <w:vAlign w:val="center"/>
          </w:tcPr>
          <w:p w14:paraId="236F1D9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可减</w:t>
            </w:r>
          </w:p>
        </w:tc>
        <w:tc>
          <w:tcPr>
            <w:tcW w:w="2126" w:type="dxa"/>
            <w:vAlign w:val="center"/>
          </w:tcPr>
          <w:p w14:paraId="12C81C1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数据共享</w:t>
            </w:r>
          </w:p>
        </w:tc>
      </w:tr>
      <w:tr w14:paraId="040A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203" w:type="dxa"/>
            <w:vAlign w:val="center"/>
          </w:tcPr>
          <w:p w14:paraId="5F24459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本次参保日期</w:t>
            </w:r>
          </w:p>
        </w:tc>
        <w:tc>
          <w:tcPr>
            <w:tcW w:w="2175" w:type="dxa"/>
            <w:vAlign w:val="center"/>
          </w:tcPr>
          <w:p w14:paraId="6F73D91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可减</w:t>
            </w:r>
          </w:p>
        </w:tc>
        <w:tc>
          <w:tcPr>
            <w:tcW w:w="2126" w:type="dxa"/>
            <w:vAlign w:val="center"/>
          </w:tcPr>
          <w:p w14:paraId="2DACC48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数据共享</w:t>
            </w:r>
          </w:p>
        </w:tc>
      </w:tr>
    </w:tbl>
    <w:p w14:paraId="3A045BF8">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firstLine="643" w:firstLineChars="200"/>
        <w:textAlignment w:val="auto"/>
        <w:rPr>
          <w:rFonts w:hint="eastAsia" w:ascii="Times New Roman" w:hAnsi="Times New Roman" w:eastAsia="仿宋_GB2312" w:cs="Times New Roman"/>
          <w:sz w:val="32"/>
          <w:szCs w:val="32"/>
          <w:lang w:val="en-US" w:eastAsia="zh-CN"/>
        </w:rPr>
      </w:pPr>
      <w:bookmarkStart w:id="22" w:name="_Toc30629"/>
      <w:r>
        <w:rPr>
          <w:rFonts w:hint="eastAsia" w:ascii="Times New Roman" w:hAnsi="Times New Roman" w:eastAsia="仿宋_GB2312" w:cs="Times New Roman"/>
          <w:sz w:val="32"/>
          <w:szCs w:val="32"/>
          <w:lang w:val="en-US" w:eastAsia="zh-CN"/>
        </w:rPr>
        <w:t>6.后续优化工作</w:t>
      </w:r>
      <w:bookmarkEnd w:id="21"/>
      <w:bookmarkEnd w:id="22"/>
    </w:p>
    <w:p w14:paraId="04B7E21D">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firstLine="643" w:firstLineChars="200"/>
        <w:textAlignment w:val="auto"/>
        <w:rPr>
          <w:rFonts w:hint="eastAsia" w:ascii="Times New Roman" w:hAnsi="Times New Roman" w:eastAsia="仿宋_GB2312" w:cs="Times New Roman"/>
          <w:sz w:val="32"/>
          <w:szCs w:val="32"/>
          <w:lang w:val="en-US" w:eastAsia="zh-CN"/>
        </w:rPr>
      </w:pPr>
      <w:bookmarkStart w:id="23" w:name="_Toc20193"/>
      <w:bookmarkStart w:id="24" w:name="_Toc4717"/>
      <w:r>
        <w:rPr>
          <w:rFonts w:hint="eastAsia" w:ascii="Times New Roman" w:hAnsi="Times New Roman" w:eastAsia="仿宋_GB2312" w:cs="Times New Roman"/>
          <w:sz w:val="32"/>
          <w:szCs w:val="32"/>
          <w:lang w:val="en-US" w:eastAsia="zh-CN"/>
        </w:rPr>
        <w:t>6.1后续业务优化工作</w:t>
      </w:r>
      <w:bookmarkEnd w:id="23"/>
      <w:bookmarkEnd w:id="24"/>
    </w:p>
    <w:p w14:paraId="0D494CAC">
      <w:pPr>
        <w:pageBreakBefore w:val="0"/>
        <w:kinsoku/>
        <w:wordWrap/>
        <w:overflowPunct/>
        <w:topLinePunct w:val="0"/>
        <w:autoSpaceDE/>
        <w:autoSpaceDN/>
        <w:bidi w:val="0"/>
        <w:adjustRightInd/>
        <w:snapToGrid/>
        <w:spacing w:line="240" w:lineRule="auto"/>
        <w:ind w:left="0" w:leftChars="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根据各市州推广的反馈意见进行统计分析，进一步对业务进行优化。</w:t>
      </w:r>
    </w:p>
    <w:p w14:paraId="5D8A0CA3">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firstLine="643" w:firstLineChars="200"/>
        <w:textAlignment w:val="auto"/>
        <w:rPr>
          <w:rFonts w:hint="eastAsia" w:ascii="Times New Roman" w:hAnsi="Times New Roman" w:eastAsia="仿宋_GB2312" w:cs="Times New Roman"/>
          <w:sz w:val="32"/>
          <w:szCs w:val="32"/>
          <w:lang w:val="en-US" w:eastAsia="zh-CN"/>
        </w:rPr>
      </w:pPr>
      <w:bookmarkStart w:id="25" w:name="_Toc12207"/>
      <w:bookmarkStart w:id="26" w:name="_Toc5937"/>
      <w:r>
        <w:rPr>
          <w:rFonts w:hint="eastAsia" w:ascii="Times New Roman" w:hAnsi="Times New Roman" w:eastAsia="仿宋_GB2312" w:cs="Times New Roman"/>
          <w:sz w:val="32"/>
          <w:szCs w:val="32"/>
          <w:lang w:val="en-US" w:eastAsia="zh-CN"/>
        </w:rPr>
        <w:t>6.2后续技术优化工作</w:t>
      </w:r>
      <w:bookmarkEnd w:id="25"/>
      <w:bookmarkEnd w:id="26"/>
    </w:p>
    <w:p w14:paraId="430F3D33">
      <w:pPr>
        <w:pageBreakBefore w:val="0"/>
        <w:kinsoku/>
        <w:wordWrap/>
        <w:overflowPunct/>
        <w:topLinePunct w:val="0"/>
        <w:autoSpaceDE/>
        <w:autoSpaceDN/>
        <w:bidi w:val="0"/>
        <w:adjustRightInd/>
        <w:snapToGrid/>
        <w:spacing w:line="240" w:lineRule="auto"/>
        <w:ind w:left="0" w:leftChars="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需要数据进一步打通，充分实现各部门各系统间数据共享，让数据多跑动群众少跑腿</w:t>
      </w:r>
      <w:bookmarkStart w:id="27" w:name="_Toc27543"/>
      <w:bookmarkStart w:id="28" w:name="_Toc2468"/>
      <w:r>
        <w:rPr>
          <w:rFonts w:hint="eastAsia" w:ascii="Times New Roman" w:hAnsi="Times New Roman" w:eastAsia="仿宋_GB2312" w:cs="Times New Roman"/>
          <w:sz w:val="32"/>
          <w:szCs w:val="32"/>
          <w:lang w:val="en-US" w:eastAsia="zh-CN"/>
        </w:rPr>
        <w:t>。</w:t>
      </w:r>
    </w:p>
    <w:p w14:paraId="2D900A35">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firstLine="643" w:firstLineChars="200"/>
        <w:textAlignment w:val="auto"/>
        <w:rPr>
          <w:rFonts w:hint="eastAsia" w:ascii="Times New Roman" w:hAnsi="Times New Roman" w:eastAsia="仿宋_GB2312" w:cs="Times New Roman"/>
          <w:sz w:val="32"/>
          <w:szCs w:val="32"/>
          <w:lang w:val="en-US" w:eastAsia="zh-CN"/>
        </w:rPr>
      </w:pPr>
      <w:bookmarkStart w:id="29" w:name="_Toc28360"/>
      <w:bookmarkStart w:id="30" w:name="_Toc9578"/>
      <w:r>
        <w:rPr>
          <w:rFonts w:hint="eastAsia" w:ascii="Times New Roman" w:hAnsi="Times New Roman" w:eastAsia="仿宋_GB2312" w:cs="Times New Roman"/>
          <w:sz w:val="32"/>
          <w:szCs w:val="32"/>
          <w:lang w:val="en-US" w:eastAsia="zh-CN"/>
        </w:rPr>
        <w:t>7.主要改革措施</w:t>
      </w:r>
      <w:bookmarkEnd w:id="27"/>
      <w:bookmarkEnd w:id="29"/>
      <w:bookmarkEnd w:id="30"/>
    </w:p>
    <w:p w14:paraId="27BAE6CF">
      <w:pPr>
        <w:pageBreakBefore w:val="0"/>
        <w:kinsoku/>
        <w:wordWrap/>
        <w:overflowPunct/>
        <w:topLinePunct w:val="0"/>
        <w:autoSpaceDE/>
        <w:autoSpaceDN/>
        <w:bidi w:val="0"/>
        <w:adjustRightInd/>
        <w:snapToGrid/>
        <w:spacing w:line="240" w:lineRule="auto"/>
        <w:ind w:left="0" w:leftChars="0" w:firstLine="640" w:firstLineChars="200"/>
        <w:rPr>
          <w:rFonts w:hint="eastAsia" w:ascii="Times New Roman" w:hAnsi="Times New Roman" w:eastAsia="仿宋_GB2312" w:cs="Times New Roman"/>
          <w:sz w:val="32"/>
          <w:szCs w:val="32"/>
          <w:lang w:val="zh-TW" w:eastAsia="zh-TW"/>
        </w:rPr>
      </w:pPr>
      <w:bookmarkStart w:id="31" w:name="_Toc4532"/>
      <w:r>
        <w:rPr>
          <w:rFonts w:hint="eastAsia"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zh-TW" w:eastAsia="zh-TW"/>
        </w:rPr>
        <w:t>业务改革措施：</w:t>
      </w:r>
      <w:bookmarkEnd w:id="31"/>
    </w:p>
    <w:p w14:paraId="389677E6">
      <w:pPr>
        <w:pageBreakBefore w:val="0"/>
        <w:kinsoku/>
        <w:wordWrap/>
        <w:overflowPunct/>
        <w:topLinePunct w:val="0"/>
        <w:autoSpaceDE/>
        <w:autoSpaceDN/>
        <w:bidi w:val="0"/>
        <w:adjustRightInd/>
        <w:snapToGrid/>
        <w:spacing w:line="240" w:lineRule="auto"/>
        <w:ind w:left="0" w:leftChars="0" w:firstLine="640" w:firstLineChars="200"/>
        <w:rPr>
          <w:rFonts w:hint="eastAsia" w:ascii="Times New Roman" w:hAnsi="Times New Roman" w:eastAsia="仿宋_GB2312" w:cs="Times New Roman"/>
          <w:sz w:val="32"/>
          <w:szCs w:val="32"/>
          <w:lang w:val="zh-TW" w:eastAsia="zh-TW"/>
        </w:rPr>
      </w:pPr>
      <w:r>
        <w:rPr>
          <w:rFonts w:hint="eastAsia" w:ascii="Times New Roman" w:hAnsi="Times New Roman" w:eastAsia="仿宋_GB2312" w:cs="Times New Roman"/>
          <w:sz w:val="32"/>
          <w:szCs w:val="32"/>
          <w:lang w:val="zh-CN" w:eastAsia="zh-CN"/>
        </w:rPr>
        <w:t>以办事为目的，引导办理一件事。</w:t>
      </w:r>
    </w:p>
    <w:p w14:paraId="28D42B38">
      <w:pPr>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sz w:val="32"/>
          <w:szCs w:val="32"/>
          <w:lang w:val="zh-CN" w:eastAsia="zh-CN"/>
        </w:rPr>
      </w:pPr>
      <w:r>
        <w:rPr>
          <w:rFonts w:hint="eastAsia" w:ascii="仿宋" w:hAnsi="仿宋" w:eastAsia="仿宋" w:cs="仿宋"/>
          <w:sz w:val="32"/>
          <w:szCs w:val="32"/>
          <w:lang w:val="zh-CN" w:eastAsia="zh-CN"/>
        </w:rPr>
        <w:drawing>
          <wp:inline distT="0" distB="0" distL="114300" distR="114300">
            <wp:extent cx="5272405" cy="2307590"/>
            <wp:effectExtent l="0" t="0" r="635" b="8890"/>
            <wp:docPr id="11" name="图片 11" descr="1648717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8717572(1)"/>
                    <pic:cNvPicPr>
                      <a:picLocks noChangeAspect="1"/>
                    </pic:cNvPicPr>
                  </pic:nvPicPr>
                  <pic:blipFill>
                    <a:blip r:embed="rId12"/>
                    <a:stretch>
                      <a:fillRect/>
                    </a:stretch>
                  </pic:blipFill>
                  <pic:spPr>
                    <a:xfrm>
                      <a:off x="0" y="0"/>
                      <a:ext cx="5272405" cy="2307590"/>
                    </a:xfrm>
                    <a:prstGeom prst="rect">
                      <a:avLst/>
                    </a:prstGeom>
                  </pic:spPr>
                </pic:pic>
              </a:graphicData>
            </a:graphic>
          </wp:inline>
        </w:drawing>
      </w:r>
    </w:p>
    <w:p w14:paraId="0CAD17E0">
      <w:pPr>
        <w:pageBreakBefore w:val="0"/>
        <w:kinsoku/>
        <w:wordWrap/>
        <w:overflowPunct/>
        <w:topLinePunct w:val="0"/>
        <w:autoSpaceDE/>
        <w:autoSpaceDN/>
        <w:bidi w:val="0"/>
        <w:adjustRightInd/>
        <w:snapToGrid/>
        <w:spacing w:line="240" w:lineRule="auto"/>
        <w:ind w:left="0" w:leftChars="0" w:firstLine="640" w:firstLineChars="200"/>
        <w:rPr>
          <w:rFonts w:hint="eastAsia" w:ascii="Times New Roman" w:hAnsi="Times New Roman" w:eastAsia="仿宋_GB2312" w:cs="Times New Roman"/>
          <w:sz w:val="32"/>
          <w:szCs w:val="32"/>
          <w:lang w:val="zh-CN" w:eastAsia="zh-CN"/>
        </w:rPr>
      </w:pPr>
      <w:r>
        <w:rPr>
          <w:rFonts w:hint="eastAsia" w:ascii="Times New Roman" w:hAnsi="Times New Roman" w:eastAsia="仿宋_GB2312" w:cs="Times New Roman"/>
          <w:sz w:val="32"/>
          <w:szCs w:val="32"/>
          <w:lang w:val="zh-CN" w:eastAsia="zh-CN"/>
        </w:rPr>
        <w:t>实现“多表合一、智能填报”的服务效果，实现信息预填，由“填表“向“补表“、“审表”转变。</w:t>
      </w:r>
    </w:p>
    <w:p w14:paraId="3A88EF8E">
      <w:pPr>
        <w:pageBreakBefore w:val="0"/>
        <w:kinsoku/>
        <w:wordWrap/>
        <w:overflowPunct/>
        <w:topLinePunct w:val="0"/>
        <w:autoSpaceDE/>
        <w:autoSpaceDN/>
        <w:bidi w:val="0"/>
        <w:adjustRightInd/>
        <w:snapToGrid/>
        <w:spacing w:line="240" w:lineRule="auto"/>
        <w:ind w:left="0" w:leftChars="0" w:firstLine="640" w:firstLineChars="200"/>
        <w:rPr>
          <w:rFonts w:hint="eastAsia" w:ascii="Times New Roman" w:hAnsi="Times New Roman" w:eastAsia="仿宋_GB2312" w:cs="Times New Roman"/>
          <w:sz w:val="32"/>
          <w:szCs w:val="32"/>
          <w:lang w:val="zh-TW" w:eastAsia="zh-TW"/>
        </w:rPr>
      </w:pPr>
      <w:bookmarkStart w:id="32" w:name="_Toc25249"/>
      <w:r>
        <w:rPr>
          <w:rFonts w:hint="eastAsia"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zh-TW" w:eastAsia="zh-TW"/>
        </w:rPr>
        <w:t>技术支撑措施：</w:t>
      </w:r>
      <w:bookmarkEnd w:id="32"/>
    </w:p>
    <w:p w14:paraId="7B785483">
      <w:pPr>
        <w:pageBreakBefore w:val="0"/>
        <w:kinsoku/>
        <w:wordWrap/>
        <w:overflowPunct/>
        <w:topLinePunct w:val="0"/>
        <w:autoSpaceDE/>
        <w:autoSpaceDN/>
        <w:bidi w:val="0"/>
        <w:adjustRightInd/>
        <w:snapToGrid/>
        <w:spacing w:line="240" w:lineRule="auto"/>
        <w:ind w:left="0" w:leftChars="0" w:firstLine="640" w:firstLineChars="200"/>
        <w:rPr>
          <w:rFonts w:hint="eastAsia" w:ascii="Times New Roman" w:hAnsi="Times New Roman" w:eastAsia="仿宋_GB2312" w:cs="Times New Roman"/>
          <w:sz w:val="32"/>
          <w:szCs w:val="32"/>
          <w:lang w:val="zh-CN" w:eastAsia="zh-CN"/>
        </w:rPr>
      </w:pPr>
      <w:r>
        <w:rPr>
          <w:rFonts w:hint="eastAsia" w:ascii="Times New Roman" w:hAnsi="Times New Roman" w:eastAsia="仿宋_GB2312" w:cs="Times New Roman"/>
          <w:sz w:val="32"/>
          <w:szCs w:val="32"/>
          <w:lang w:val="zh-CN" w:eastAsia="zh-CN"/>
        </w:rPr>
        <w:t>主题涉及事项的业务申请表单，多表融合，实现一表智能填报，拆分还原提交到“统一受理平台”。</w:t>
      </w:r>
    </w:p>
    <w:p w14:paraId="77E4E62E">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firstLine="643" w:firstLineChars="200"/>
        <w:textAlignment w:val="auto"/>
        <w:rPr>
          <w:rFonts w:hint="eastAsia" w:ascii="Times New Roman" w:hAnsi="Times New Roman" w:eastAsia="仿宋_GB2312" w:cs="Times New Roman"/>
          <w:sz w:val="32"/>
          <w:szCs w:val="32"/>
          <w:lang w:val="en-US" w:eastAsia="zh-CN"/>
        </w:rPr>
      </w:pPr>
      <w:bookmarkStart w:id="33" w:name="_Toc24169"/>
      <w:bookmarkStart w:id="34" w:name="_Toc30933"/>
      <w:r>
        <w:rPr>
          <w:rFonts w:hint="eastAsia" w:ascii="Times New Roman" w:hAnsi="Times New Roman" w:eastAsia="仿宋_GB2312" w:cs="Times New Roman"/>
          <w:sz w:val="32"/>
          <w:szCs w:val="32"/>
          <w:lang w:val="en-US" w:eastAsia="zh-CN"/>
        </w:rPr>
        <w:t>8.其他说明</w:t>
      </w:r>
      <w:bookmarkEnd w:id="33"/>
      <w:bookmarkEnd w:id="34"/>
    </w:p>
    <w:p w14:paraId="16FA457C">
      <w:pPr>
        <w:pageBreakBefore w:val="0"/>
        <w:kinsoku/>
        <w:wordWrap/>
        <w:overflowPunct/>
        <w:topLinePunct w:val="0"/>
        <w:autoSpaceDE/>
        <w:autoSpaceDN/>
        <w:bidi w:val="0"/>
        <w:adjustRightInd/>
        <w:snapToGrid/>
        <w:spacing w:line="240" w:lineRule="auto"/>
        <w:ind w:left="0" w:leftChars="0" w:firstLine="640" w:firstLineChars="200"/>
        <w:rPr>
          <w:rFonts w:hint="eastAsia" w:ascii="Times New Roman" w:hAnsi="Times New Roman" w:eastAsia="仿宋_GB2312" w:cs="Times New Roman"/>
          <w:sz w:val="32"/>
          <w:szCs w:val="32"/>
          <w:lang w:val="zh-CN" w:eastAsia="zh-CN"/>
        </w:rPr>
      </w:pPr>
      <w:r>
        <w:rPr>
          <w:rFonts w:hint="eastAsia" w:ascii="Times New Roman" w:hAnsi="Times New Roman" w:eastAsia="仿宋_GB2312" w:cs="Times New Roman"/>
          <w:sz w:val="32"/>
          <w:szCs w:val="32"/>
          <w:lang w:val="zh-CN" w:eastAsia="zh-CN"/>
        </w:rPr>
        <w:t>该方案是全省当前关于该“一件事”服务【线上线下】办理的规范，是对过去该“一件事”多部门分散办理工作的总结，致力于通过跨部门跨系统的业务协同，持续按照“四办”“四减”的目标，不断优化</w:t>
      </w:r>
      <w:r>
        <w:rPr>
          <w:rFonts w:hint="eastAsia" w:ascii="Times New Roman" w:hAnsi="Times New Roman" w:eastAsia="仿宋_GB2312" w:cs="Times New Roman"/>
          <w:sz w:val="32"/>
          <w:szCs w:val="32"/>
          <w:lang w:val="en-US" w:eastAsia="zh-CN"/>
        </w:rPr>
        <w:t>企业招聘员工</w:t>
      </w:r>
      <w:r>
        <w:rPr>
          <w:rFonts w:hint="eastAsia" w:ascii="Times New Roman" w:hAnsi="Times New Roman" w:eastAsia="仿宋_GB2312" w:cs="Times New Roman"/>
          <w:sz w:val="32"/>
          <w:szCs w:val="32"/>
          <w:lang w:val="zh-CN" w:eastAsia="zh-CN"/>
        </w:rPr>
        <w:t>办理体验。</w:t>
      </w:r>
    </w:p>
    <w:p w14:paraId="7C59CA79">
      <w:pPr>
        <w:pageBreakBefore w:val="0"/>
        <w:kinsoku/>
        <w:wordWrap/>
        <w:overflowPunct/>
        <w:topLinePunct w:val="0"/>
        <w:autoSpaceDE/>
        <w:autoSpaceDN/>
        <w:bidi w:val="0"/>
        <w:adjustRightInd/>
        <w:snapToGrid/>
        <w:spacing w:line="240" w:lineRule="auto"/>
        <w:ind w:left="0" w:leftChars="0"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zh-CN" w:eastAsia="zh-CN"/>
        </w:rPr>
        <w:t>方案视改革进展适时调整。</w:t>
      </w:r>
      <w:bookmarkEnd w:id="28"/>
    </w:p>
    <w:p w14:paraId="7F0EBD60">
      <w:pPr>
        <w:rPr>
          <w:rFonts w:ascii="Times New Roman" w:hAnsi="Times New Roman" w:eastAsia="黑体"/>
          <w:sz w:val="32"/>
          <w:szCs w:val="32"/>
        </w:rPr>
      </w:pPr>
      <w:r>
        <w:rPr>
          <w:rFonts w:ascii="Times New Roman" w:hAnsi="Times New Roman" w:eastAsia="黑体"/>
          <w:sz w:val="32"/>
          <w:szCs w:val="32"/>
        </w:rPr>
        <w:br w:type="page"/>
      </w:r>
    </w:p>
    <w:p w14:paraId="60AD46BB">
      <w:pPr>
        <w:spacing w:line="240" w:lineRule="auto"/>
        <w:ind w:firstLine="0" w:firstLineChars="0"/>
        <w:rPr>
          <w:rFonts w:ascii="Times New Roman" w:hAnsi="Times New Roman" w:eastAsia="黑体"/>
          <w:sz w:val="32"/>
          <w:szCs w:val="32"/>
        </w:rPr>
      </w:pPr>
      <w:r>
        <w:rPr>
          <w:rFonts w:ascii="Times New Roman" w:hAnsi="Times New Roman" w:eastAsia="黑体"/>
          <w:sz w:val="32"/>
          <w:szCs w:val="32"/>
        </w:rPr>
        <w:t>附件</w:t>
      </w:r>
    </w:p>
    <w:p w14:paraId="39D17521">
      <w:pPr>
        <w:spacing w:line="600" w:lineRule="exact"/>
        <w:ind w:firstLine="0" w:firstLineChars="0"/>
        <w:jc w:val="center"/>
        <w:rPr>
          <w:rFonts w:ascii="方正小标宋简体" w:hAnsi="方正小标宋简体" w:eastAsia="方正小标宋简体" w:cs="方正小标宋简体"/>
          <w:bCs/>
          <w:kern w:val="44"/>
          <w:sz w:val="44"/>
          <w:szCs w:val="44"/>
        </w:rPr>
      </w:pPr>
      <w:r>
        <w:rPr>
          <w:rFonts w:hint="eastAsia" w:ascii="方正小标宋简体" w:hAnsi="方正小标宋简体" w:eastAsia="方正小标宋简体" w:cs="方正小标宋简体"/>
          <w:bCs/>
          <w:kern w:val="44"/>
          <w:sz w:val="44"/>
          <w:szCs w:val="44"/>
        </w:rPr>
        <w:t>“企业员工入职一件事”主题推广工作</w:t>
      </w:r>
    </w:p>
    <w:p w14:paraId="353D6ADB">
      <w:pPr>
        <w:spacing w:line="600" w:lineRule="exact"/>
        <w:ind w:firstLine="0" w:firstLineChars="0"/>
        <w:jc w:val="center"/>
        <w:rPr>
          <w:rFonts w:ascii="方正小标宋简体" w:hAnsi="方正小标宋简体" w:eastAsia="方正小标宋简体" w:cs="方正小标宋简体"/>
          <w:bCs/>
          <w:kern w:val="44"/>
          <w:sz w:val="44"/>
          <w:szCs w:val="44"/>
        </w:rPr>
      </w:pPr>
      <w:r>
        <w:rPr>
          <w:rFonts w:hint="eastAsia" w:ascii="方正小标宋简体" w:hAnsi="方正小标宋简体" w:eastAsia="方正小标宋简体" w:cs="方正小标宋简体"/>
          <w:bCs/>
          <w:kern w:val="44"/>
          <w:sz w:val="44"/>
          <w:szCs w:val="44"/>
        </w:rPr>
        <w:t>联系方式</w:t>
      </w:r>
    </w:p>
    <w:p w14:paraId="771554E2">
      <w:pPr>
        <w:spacing w:line="240" w:lineRule="auto"/>
        <w:ind w:firstLine="0" w:firstLineChars="0"/>
        <w:jc w:val="center"/>
        <w:rPr>
          <w:rFonts w:ascii="方正小标宋简体" w:hAnsi="方正小标宋简体" w:eastAsia="方正小标宋简体" w:cs="方正小标宋简体"/>
          <w:bCs/>
          <w:kern w:val="44"/>
          <w:sz w:val="32"/>
          <w:szCs w:val="32"/>
        </w:rPr>
      </w:pPr>
    </w:p>
    <w:tbl>
      <w:tblPr>
        <w:tblStyle w:val="11"/>
        <w:tblW w:w="8880" w:type="dxa"/>
        <w:jc w:val="center"/>
        <w:tblLayout w:type="fixed"/>
        <w:tblCellMar>
          <w:top w:w="15" w:type="dxa"/>
          <w:left w:w="15" w:type="dxa"/>
          <w:bottom w:w="15" w:type="dxa"/>
          <w:right w:w="15" w:type="dxa"/>
        </w:tblCellMar>
      </w:tblPr>
      <w:tblGrid>
        <w:gridCol w:w="501"/>
        <w:gridCol w:w="799"/>
        <w:gridCol w:w="1359"/>
        <w:gridCol w:w="1265"/>
        <w:gridCol w:w="3673"/>
        <w:gridCol w:w="1283"/>
      </w:tblGrid>
      <w:tr w14:paraId="1A8BEF55">
        <w:tblPrEx>
          <w:tblCellMar>
            <w:top w:w="15" w:type="dxa"/>
            <w:left w:w="15" w:type="dxa"/>
            <w:bottom w:w="15" w:type="dxa"/>
            <w:right w:w="15" w:type="dxa"/>
          </w:tblCellMar>
        </w:tblPrEx>
        <w:trPr>
          <w:trHeight w:val="51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AE4FA">
            <w:pPr>
              <w:widowControl/>
              <w:spacing w:line="300" w:lineRule="exact"/>
              <w:ind w:firstLine="0" w:firstLineChars="0"/>
              <w:jc w:val="center"/>
              <w:textAlignment w:val="center"/>
              <w:rPr>
                <w:rFonts w:ascii="黑体" w:hAnsi="黑体" w:eastAsia="黑体" w:cs="黑体"/>
                <w:color w:val="000000"/>
                <w:sz w:val="21"/>
                <w:szCs w:val="21"/>
              </w:rPr>
            </w:pPr>
            <w:r>
              <w:rPr>
                <w:rFonts w:hint="eastAsia" w:ascii="黑体" w:hAnsi="黑体" w:eastAsia="黑体" w:cs="黑体"/>
                <w:color w:val="000000"/>
                <w:kern w:val="0"/>
                <w:sz w:val="21"/>
                <w:szCs w:val="21"/>
                <w:lang w:bidi="ar"/>
              </w:rPr>
              <w:t>序号</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A1E5B">
            <w:pPr>
              <w:widowControl/>
              <w:spacing w:line="300" w:lineRule="exact"/>
              <w:ind w:firstLine="0" w:firstLineChars="0"/>
              <w:jc w:val="center"/>
              <w:textAlignment w:val="center"/>
              <w:rPr>
                <w:rFonts w:ascii="黑体" w:hAnsi="黑体" w:eastAsia="黑体" w:cs="黑体"/>
                <w:color w:val="000000"/>
                <w:sz w:val="21"/>
                <w:szCs w:val="21"/>
              </w:rPr>
            </w:pPr>
            <w:r>
              <w:rPr>
                <w:rFonts w:hint="eastAsia" w:ascii="黑体" w:hAnsi="黑体" w:eastAsia="黑体" w:cs="黑体"/>
                <w:color w:val="000000"/>
                <w:kern w:val="0"/>
                <w:sz w:val="21"/>
                <w:szCs w:val="21"/>
                <w:lang w:bidi="ar"/>
              </w:rPr>
              <w:t>联系人</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CB544">
            <w:pPr>
              <w:widowControl/>
              <w:spacing w:line="300" w:lineRule="exact"/>
              <w:ind w:firstLine="0" w:firstLineChars="0"/>
              <w:jc w:val="center"/>
              <w:textAlignment w:val="center"/>
              <w:rPr>
                <w:rFonts w:ascii="黑体" w:hAnsi="黑体" w:eastAsia="黑体" w:cs="黑体"/>
                <w:color w:val="000000"/>
                <w:sz w:val="21"/>
                <w:szCs w:val="21"/>
              </w:rPr>
            </w:pPr>
            <w:r>
              <w:rPr>
                <w:rFonts w:hint="eastAsia" w:ascii="黑体" w:hAnsi="黑体" w:eastAsia="黑体" w:cs="黑体"/>
                <w:color w:val="000000"/>
                <w:kern w:val="0"/>
                <w:sz w:val="21"/>
                <w:szCs w:val="21"/>
                <w:lang w:bidi="ar"/>
              </w:rPr>
              <w:t>联系方式</w:t>
            </w:r>
          </w:p>
        </w:tc>
        <w:tc>
          <w:tcPr>
            <w:tcW w:w="1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7B4ED">
            <w:pPr>
              <w:widowControl/>
              <w:spacing w:line="300" w:lineRule="exact"/>
              <w:ind w:firstLine="0" w:firstLineChars="0"/>
              <w:jc w:val="center"/>
              <w:textAlignment w:val="center"/>
              <w:rPr>
                <w:rFonts w:ascii="黑体" w:hAnsi="黑体" w:eastAsia="黑体" w:cs="黑体"/>
                <w:color w:val="000000"/>
                <w:sz w:val="21"/>
                <w:szCs w:val="21"/>
              </w:rPr>
            </w:pPr>
            <w:r>
              <w:rPr>
                <w:rFonts w:hint="eastAsia" w:ascii="黑体" w:hAnsi="黑体" w:eastAsia="黑体" w:cs="黑体"/>
                <w:color w:val="000000"/>
                <w:kern w:val="0"/>
                <w:sz w:val="21"/>
                <w:szCs w:val="21"/>
                <w:lang w:bidi="ar"/>
              </w:rPr>
              <w:t>单位</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4CC36">
            <w:pPr>
              <w:widowControl/>
              <w:spacing w:line="300" w:lineRule="exact"/>
              <w:ind w:firstLine="0" w:firstLineChars="0"/>
              <w:jc w:val="center"/>
              <w:textAlignment w:val="center"/>
              <w:rPr>
                <w:rFonts w:ascii="黑体" w:hAnsi="黑体" w:eastAsia="黑体" w:cs="黑体"/>
                <w:color w:val="000000"/>
                <w:sz w:val="21"/>
                <w:szCs w:val="21"/>
              </w:rPr>
            </w:pPr>
            <w:r>
              <w:rPr>
                <w:rFonts w:hint="eastAsia" w:ascii="黑体" w:hAnsi="黑体" w:eastAsia="黑体" w:cs="黑体"/>
                <w:color w:val="000000"/>
                <w:kern w:val="0"/>
                <w:sz w:val="21"/>
                <w:szCs w:val="21"/>
                <w:lang w:bidi="ar"/>
              </w:rPr>
              <w:t>负责内容</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9DE32">
            <w:pPr>
              <w:widowControl/>
              <w:spacing w:line="300" w:lineRule="exact"/>
              <w:ind w:firstLine="0" w:firstLineChars="0"/>
              <w:jc w:val="center"/>
              <w:textAlignment w:val="center"/>
              <w:rPr>
                <w:rFonts w:ascii="黑体" w:hAnsi="黑体" w:eastAsia="黑体" w:cs="黑体"/>
                <w:color w:val="000000"/>
                <w:sz w:val="21"/>
                <w:szCs w:val="21"/>
              </w:rPr>
            </w:pPr>
            <w:r>
              <w:rPr>
                <w:rFonts w:hint="eastAsia" w:ascii="黑体" w:hAnsi="黑体" w:eastAsia="黑体" w:cs="黑体"/>
                <w:color w:val="000000"/>
                <w:kern w:val="0"/>
                <w:sz w:val="21"/>
                <w:szCs w:val="21"/>
                <w:lang w:bidi="ar"/>
              </w:rPr>
              <w:t>推广市（州）</w:t>
            </w:r>
          </w:p>
        </w:tc>
      </w:tr>
      <w:tr w14:paraId="1B163539">
        <w:tblPrEx>
          <w:tblCellMar>
            <w:top w:w="15" w:type="dxa"/>
            <w:left w:w="15" w:type="dxa"/>
            <w:bottom w:w="15" w:type="dxa"/>
            <w:right w:w="15" w:type="dxa"/>
          </w:tblCellMar>
        </w:tblPrEx>
        <w:trPr>
          <w:trHeight w:val="51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1D0FD">
            <w:pPr>
              <w:widowControl/>
              <w:spacing w:line="300" w:lineRule="exact"/>
              <w:ind w:firstLine="0" w:firstLineChars="0"/>
              <w:jc w:val="center"/>
              <w:rPr>
                <w:rFonts w:ascii="Times New Roman" w:hAnsi="Times New Roman" w:eastAsia="仿宋_GB2312"/>
                <w:color w:val="000000"/>
                <w:sz w:val="21"/>
                <w:szCs w:val="21"/>
              </w:rPr>
            </w:pPr>
            <w:r>
              <w:rPr>
                <w:rFonts w:hint="eastAsia" w:ascii="Times New Roman" w:hAnsi="Times New Roman" w:eastAsia="仿宋_GB2312"/>
                <w:color w:val="000000"/>
                <w:sz w:val="21"/>
                <w:szCs w:val="21"/>
              </w:rPr>
              <w:t>1</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62952">
            <w:pPr>
              <w:widowControl/>
              <w:spacing w:line="300" w:lineRule="exact"/>
              <w:ind w:firstLine="0" w:firstLineChars="0"/>
              <w:jc w:val="center"/>
              <w:rPr>
                <w:rFonts w:hint="eastAsia"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王豆豆</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FCF20">
            <w:pPr>
              <w:widowControl/>
              <w:spacing w:line="300" w:lineRule="exact"/>
              <w:ind w:firstLine="0" w:firstLineChars="0"/>
              <w:jc w:val="center"/>
              <w:rPr>
                <w:rFonts w:ascii="Times New Roman" w:hAnsi="Times New Roman" w:eastAsia="仿宋_GB2312"/>
                <w:color w:val="000000"/>
                <w:sz w:val="21"/>
                <w:szCs w:val="21"/>
              </w:rPr>
            </w:pPr>
            <w:r>
              <w:rPr>
                <w:rFonts w:hint="eastAsia" w:ascii="Times New Roman" w:hAnsi="Times New Roman" w:eastAsia="仿宋_GB2312"/>
                <w:color w:val="000000"/>
                <w:sz w:val="21"/>
                <w:szCs w:val="21"/>
              </w:rPr>
              <w:t>027-8665</w:t>
            </w:r>
            <w:r>
              <w:rPr>
                <w:rFonts w:hint="eastAsia" w:ascii="Times New Roman" w:hAnsi="Times New Roman" w:eastAsia="仿宋_GB2312"/>
                <w:color w:val="000000"/>
                <w:sz w:val="21"/>
                <w:szCs w:val="21"/>
                <w:lang w:val="en-US" w:eastAsia="zh-CN"/>
              </w:rPr>
              <w:t>7749</w:t>
            </w:r>
          </w:p>
        </w:tc>
        <w:tc>
          <w:tcPr>
            <w:tcW w:w="1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E61E">
            <w:pPr>
              <w:widowControl/>
              <w:spacing w:line="300" w:lineRule="exact"/>
              <w:ind w:firstLine="0" w:firstLineChars="0"/>
              <w:jc w:val="center"/>
              <w:textAlignment w:val="center"/>
              <w:rPr>
                <w:rFonts w:hint="default" w:ascii="Times New Roman" w:hAnsi="Times New Roman" w:eastAsia="仿宋_GB2312"/>
                <w:color w:val="000000"/>
                <w:sz w:val="21"/>
                <w:szCs w:val="21"/>
                <w:lang w:val="en-US" w:eastAsia="zh-CN"/>
              </w:rPr>
            </w:pPr>
            <w:r>
              <w:rPr>
                <w:rFonts w:ascii="Times New Roman" w:hAnsi="Times New Roman" w:eastAsia="仿宋_GB2312"/>
                <w:color w:val="000000"/>
                <w:kern w:val="0"/>
                <w:sz w:val="21"/>
                <w:szCs w:val="21"/>
                <w:lang w:bidi="ar"/>
              </w:rPr>
              <w:t>省</w:t>
            </w:r>
            <w:r>
              <w:rPr>
                <w:rFonts w:hint="eastAsia" w:ascii="Times New Roman" w:hAnsi="Times New Roman" w:eastAsia="仿宋_GB2312"/>
                <w:color w:val="000000"/>
                <w:kern w:val="0"/>
                <w:sz w:val="21"/>
                <w:szCs w:val="21"/>
                <w:lang w:val="en-US" w:eastAsia="zh-CN" w:bidi="ar"/>
              </w:rPr>
              <w:t>就业中心</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01B65">
            <w:pPr>
              <w:widowControl/>
              <w:spacing w:line="300" w:lineRule="exact"/>
              <w:ind w:firstLine="0" w:firstLineChars="0"/>
              <w:jc w:val="center"/>
              <w:textAlignment w:val="center"/>
              <w:rPr>
                <w:rFonts w:hint="eastAsia" w:ascii="Times New Roman" w:hAnsi="Times New Roman" w:eastAsia="仿宋_GB2312"/>
                <w:color w:val="000000"/>
                <w:sz w:val="21"/>
                <w:szCs w:val="21"/>
                <w:lang w:eastAsia="zh-CN"/>
              </w:rPr>
            </w:pPr>
            <w:r>
              <w:rPr>
                <w:rFonts w:hint="eastAsia" w:ascii="Times New Roman" w:hAnsi="Times New Roman" w:eastAsia="仿宋_GB2312"/>
                <w:color w:val="000000"/>
                <w:kern w:val="0"/>
                <w:sz w:val="21"/>
                <w:szCs w:val="21"/>
                <w:lang w:bidi="ar"/>
              </w:rPr>
              <w:t>企业员工入职一件事</w:t>
            </w:r>
            <w:r>
              <w:rPr>
                <w:rFonts w:hint="eastAsia" w:ascii="Times New Roman" w:hAnsi="Times New Roman" w:eastAsia="仿宋_GB2312"/>
                <w:color w:val="000000"/>
                <w:kern w:val="0"/>
                <w:sz w:val="21"/>
                <w:szCs w:val="21"/>
                <w:lang w:val="en-US" w:eastAsia="zh-CN" w:bidi="ar"/>
              </w:rPr>
              <w:t>就业登记</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3700A">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w:t>
            </w:r>
          </w:p>
        </w:tc>
      </w:tr>
      <w:tr w14:paraId="7AC737FC">
        <w:tblPrEx>
          <w:tblCellMar>
            <w:top w:w="15" w:type="dxa"/>
            <w:left w:w="15" w:type="dxa"/>
            <w:bottom w:w="15" w:type="dxa"/>
            <w:right w:w="15" w:type="dxa"/>
          </w:tblCellMar>
        </w:tblPrEx>
        <w:trPr>
          <w:trHeight w:val="51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479C5">
            <w:pPr>
              <w:widowControl/>
              <w:spacing w:line="300" w:lineRule="exact"/>
              <w:ind w:firstLine="0" w:firstLineChars="0"/>
              <w:jc w:val="center"/>
              <w:rPr>
                <w:rFonts w:hint="eastAsia"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2</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4A649">
            <w:pPr>
              <w:widowControl/>
              <w:spacing w:line="300" w:lineRule="exact"/>
              <w:ind w:firstLine="0" w:firstLineChars="0"/>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盛  琳</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E1BCB">
            <w:pPr>
              <w:widowControl/>
              <w:spacing w:line="300" w:lineRule="exact"/>
              <w:ind w:firstLine="0" w:firstLineChars="0"/>
              <w:jc w:val="center"/>
              <w:rPr>
                <w:rFonts w:hint="eastAsia"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rPr>
              <w:t>027-</w:t>
            </w:r>
            <w:r>
              <w:rPr>
                <w:rFonts w:hint="eastAsia" w:ascii="Times New Roman" w:hAnsi="Times New Roman" w:eastAsia="仿宋_GB2312"/>
                <w:color w:val="000000"/>
                <w:sz w:val="21"/>
                <w:szCs w:val="21"/>
                <w:lang w:val="en-US" w:eastAsia="zh-CN"/>
              </w:rPr>
              <w:t>86653109</w:t>
            </w:r>
          </w:p>
        </w:tc>
        <w:tc>
          <w:tcPr>
            <w:tcW w:w="1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53DB2">
            <w:pPr>
              <w:widowControl/>
              <w:spacing w:line="300" w:lineRule="exact"/>
              <w:ind w:firstLine="0" w:firstLineChars="0"/>
              <w:jc w:val="center"/>
              <w:textAlignment w:val="center"/>
              <w:rPr>
                <w:rFonts w:hint="default" w:ascii="Times New Roman" w:hAnsi="Times New Roman" w:eastAsia="仿宋_GB2312"/>
                <w:color w:val="000000"/>
                <w:kern w:val="0"/>
                <w:sz w:val="21"/>
                <w:szCs w:val="21"/>
                <w:lang w:val="en-US" w:eastAsia="zh-CN" w:bidi="ar"/>
              </w:rPr>
            </w:pPr>
            <w:r>
              <w:rPr>
                <w:rFonts w:hint="eastAsia" w:ascii="Times New Roman" w:hAnsi="Times New Roman" w:eastAsia="仿宋_GB2312"/>
                <w:color w:val="000000"/>
                <w:kern w:val="0"/>
                <w:sz w:val="21"/>
                <w:szCs w:val="21"/>
                <w:lang w:val="en-US" w:eastAsia="zh-CN" w:bidi="ar"/>
              </w:rPr>
              <w:t>省社保中心</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181D8">
            <w:pPr>
              <w:widowControl/>
              <w:spacing w:line="300" w:lineRule="exact"/>
              <w:ind w:firstLine="0" w:firstLineChars="0"/>
              <w:jc w:val="center"/>
              <w:textAlignment w:val="center"/>
              <w:rPr>
                <w:rFonts w:hint="default" w:ascii="Times New Roman" w:hAnsi="Times New Roman" w:eastAsia="仿宋_GB2312"/>
                <w:color w:val="000000"/>
                <w:kern w:val="0"/>
                <w:sz w:val="21"/>
                <w:szCs w:val="21"/>
                <w:lang w:val="en-US" w:eastAsia="zh-CN" w:bidi="ar"/>
              </w:rPr>
            </w:pPr>
            <w:r>
              <w:rPr>
                <w:rFonts w:hint="eastAsia" w:ascii="Times New Roman" w:hAnsi="Times New Roman" w:eastAsia="仿宋_GB2312"/>
                <w:color w:val="000000"/>
                <w:kern w:val="0"/>
                <w:sz w:val="21"/>
                <w:szCs w:val="21"/>
                <w:lang w:bidi="ar"/>
              </w:rPr>
              <w:t>企业员工入职一件事</w:t>
            </w:r>
            <w:r>
              <w:rPr>
                <w:rFonts w:hint="eastAsia" w:ascii="Times New Roman" w:hAnsi="Times New Roman" w:eastAsia="仿宋_GB2312"/>
                <w:color w:val="000000"/>
                <w:kern w:val="0"/>
                <w:sz w:val="21"/>
                <w:szCs w:val="21"/>
                <w:lang w:val="en-US" w:eastAsia="zh-CN" w:bidi="ar"/>
              </w:rPr>
              <w:t>社保经办</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D34C8">
            <w:pPr>
              <w:widowControl/>
              <w:spacing w:line="300" w:lineRule="exact"/>
              <w:ind w:firstLine="0" w:firstLineChars="0"/>
              <w:jc w:val="center"/>
              <w:textAlignment w:val="center"/>
              <w:rPr>
                <w:rFonts w:ascii="Times New Roman" w:hAnsi="Times New Roman" w:eastAsia="仿宋_GB2312"/>
                <w:color w:val="000000"/>
                <w:kern w:val="0"/>
                <w:sz w:val="21"/>
                <w:szCs w:val="21"/>
                <w:lang w:bidi="ar"/>
              </w:rPr>
            </w:pPr>
            <w:r>
              <w:rPr>
                <w:rFonts w:ascii="Times New Roman" w:hAnsi="Times New Roman" w:eastAsia="仿宋_GB2312"/>
                <w:color w:val="000000"/>
                <w:kern w:val="0"/>
                <w:sz w:val="21"/>
                <w:szCs w:val="21"/>
                <w:lang w:bidi="ar"/>
              </w:rPr>
              <w:t>——</w:t>
            </w:r>
          </w:p>
        </w:tc>
      </w:tr>
      <w:tr w14:paraId="143FB604">
        <w:tblPrEx>
          <w:tblCellMar>
            <w:top w:w="15" w:type="dxa"/>
            <w:left w:w="15" w:type="dxa"/>
            <w:bottom w:w="15" w:type="dxa"/>
            <w:right w:w="15" w:type="dxa"/>
          </w:tblCellMar>
        </w:tblPrEx>
        <w:trPr>
          <w:trHeight w:val="51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8DEC3">
            <w:pPr>
              <w:widowControl/>
              <w:spacing w:line="300" w:lineRule="exact"/>
              <w:ind w:firstLine="0" w:firstLineChars="0"/>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3</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E965">
            <w:pPr>
              <w:widowControl/>
              <w:spacing w:line="300" w:lineRule="exact"/>
              <w:ind w:firstLine="0" w:firstLineChars="0"/>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胡明瑜</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A0CC6">
            <w:pPr>
              <w:widowControl/>
              <w:spacing w:line="300" w:lineRule="exact"/>
              <w:ind w:firstLine="0" w:firstLineChars="0"/>
              <w:jc w:val="center"/>
              <w:rPr>
                <w:rFonts w:hint="eastAsia" w:ascii="Times New Roman" w:hAnsi="Times New Roman" w:eastAsia="仿宋_GB2312"/>
                <w:color w:val="000000"/>
                <w:sz w:val="21"/>
                <w:szCs w:val="21"/>
              </w:rPr>
            </w:pPr>
            <w:r>
              <w:rPr>
                <w:rFonts w:hint="eastAsia" w:ascii="Times New Roman" w:hAnsi="Times New Roman" w:eastAsia="仿宋_GB2312"/>
                <w:color w:val="000000"/>
                <w:sz w:val="21"/>
                <w:szCs w:val="21"/>
                <w:lang w:val="en-US" w:eastAsia="zh-CN"/>
              </w:rPr>
              <w:t>027-87257909</w:t>
            </w:r>
          </w:p>
        </w:tc>
        <w:tc>
          <w:tcPr>
            <w:tcW w:w="1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BC3C2">
            <w:pPr>
              <w:widowControl/>
              <w:spacing w:line="300" w:lineRule="exact"/>
              <w:ind w:firstLine="0" w:firstLineChars="0"/>
              <w:jc w:val="center"/>
              <w:textAlignment w:val="center"/>
              <w:rPr>
                <w:rFonts w:hint="default" w:ascii="Times New Roman" w:hAnsi="Times New Roman" w:eastAsia="仿宋_GB2312"/>
                <w:color w:val="000000"/>
                <w:kern w:val="0"/>
                <w:sz w:val="21"/>
                <w:szCs w:val="21"/>
                <w:lang w:val="en-US" w:eastAsia="zh-CN" w:bidi="ar"/>
              </w:rPr>
            </w:pPr>
            <w:r>
              <w:rPr>
                <w:rFonts w:hint="eastAsia" w:ascii="Times New Roman" w:hAnsi="Times New Roman" w:eastAsia="仿宋_GB2312"/>
                <w:color w:val="000000"/>
                <w:kern w:val="0"/>
                <w:sz w:val="21"/>
                <w:szCs w:val="21"/>
                <w:lang w:val="en-US" w:eastAsia="zh-CN" w:bidi="ar"/>
              </w:rPr>
              <w:t>省人才中心</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94E9">
            <w:pPr>
              <w:widowControl/>
              <w:spacing w:line="300" w:lineRule="exact"/>
              <w:ind w:firstLine="0" w:firstLineChars="0"/>
              <w:jc w:val="center"/>
              <w:textAlignment w:val="center"/>
              <w:rPr>
                <w:rFonts w:hint="default" w:ascii="Times New Roman" w:hAnsi="Times New Roman" w:eastAsia="仿宋_GB2312"/>
                <w:color w:val="000000"/>
                <w:kern w:val="0"/>
                <w:sz w:val="21"/>
                <w:szCs w:val="21"/>
                <w:lang w:val="en-US" w:eastAsia="zh-CN" w:bidi="ar"/>
              </w:rPr>
            </w:pPr>
            <w:r>
              <w:rPr>
                <w:rFonts w:hint="eastAsia" w:ascii="Times New Roman" w:hAnsi="Times New Roman" w:eastAsia="仿宋_GB2312"/>
                <w:color w:val="000000"/>
                <w:kern w:val="0"/>
                <w:sz w:val="21"/>
                <w:szCs w:val="21"/>
                <w:lang w:bidi="ar"/>
              </w:rPr>
              <w:t>企业员工入职一件事</w:t>
            </w:r>
            <w:r>
              <w:rPr>
                <w:rFonts w:hint="eastAsia" w:ascii="Times New Roman" w:hAnsi="Times New Roman" w:eastAsia="仿宋_GB2312"/>
                <w:color w:val="000000"/>
                <w:kern w:val="0"/>
                <w:sz w:val="21"/>
                <w:szCs w:val="21"/>
                <w:lang w:val="en-US" w:eastAsia="zh-CN" w:bidi="ar"/>
              </w:rPr>
              <w:t>档案接收</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480C">
            <w:pPr>
              <w:widowControl/>
              <w:spacing w:line="300" w:lineRule="exact"/>
              <w:ind w:firstLine="0" w:firstLineChars="0"/>
              <w:jc w:val="center"/>
              <w:textAlignment w:val="center"/>
              <w:rPr>
                <w:rFonts w:ascii="Times New Roman" w:hAnsi="Times New Roman" w:eastAsia="仿宋_GB2312"/>
                <w:color w:val="000000"/>
                <w:kern w:val="0"/>
                <w:sz w:val="21"/>
                <w:szCs w:val="21"/>
                <w:lang w:bidi="ar"/>
              </w:rPr>
            </w:pPr>
            <w:r>
              <w:rPr>
                <w:rFonts w:ascii="Times New Roman" w:hAnsi="Times New Roman" w:eastAsia="仿宋_GB2312"/>
                <w:color w:val="000000"/>
                <w:kern w:val="0"/>
                <w:sz w:val="21"/>
                <w:szCs w:val="21"/>
                <w:lang w:bidi="ar"/>
              </w:rPr>
              <w:t>——</w:t>
            </w:r>
          </w:p>
        </w:tc>
      </w:tr>
      <w:tr w14:paraId="0C8E6927">
        <w:tblPrEx>
          <w:tblCellMar>
            <w:top w:w="15" w:type="dxa"/>
            <w:left w:w="15" w:type="dxa"/>
            <w:bottom w:w="15" w:type="dxa"/>
            <w:right w:w="15" w:type="dxa"/>
          </w:tblCellMar>
        </w:tblPrEx>
        <w:trPr>
          <w:trHeight w:val="51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BD409">
            <w:pPr>
              <w:widowControl/>
              <w:spacing w:line="300" w:lineRule="exact"/>
              <w:ind w:firstLine="0" w:firstLineChars="0"/>
              <w:jc w:val="center"/>
              <w:rPr>
                <w:rFonts w:hint="eastAsia" w:ascii="Times New Roman" w:hAnsi="Times New Roman" w:eastAsia="仿宋_GB2312"/>
                <w:color w:val="000000"/>
                <w:sz w:val="21"/>
                <w:szCs w:val="21"/>
                <w:lang w:eastAsia="zh-CN"/>
              </w:rPr>
            </w:pPr>
            <w:r>
              <w:rPr>
                <w:rFonts w:hint="eastAsia" w:ascii="Times New Roman" w:hAnsi="Times New Roman" w:eastAsia="仿宋_GB2312"/>
                <w:color w:val="000000"/>
                <w:sz w:val="21"/>
                <w:szCs w:val="21"/>
                <w:lang w:val="en-US" w:eastAsia="zh-CN"/>
              </w:rPr>
              <w:t>4</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31B54">
            <w:pPr>
              <w:widowControl/>
              <w:spacing w:line="300" w:lineRule="exact"/>
              <w:ind w:firstLine="0" w:firstLineChars="0"/>
              <w:jc w:val="center"/>
              <w:rPr>
                <w:rFonts w:ascii="Times New Roman" w:hAnsi="Times New Roman" w:eastAsia="仿宋_GB2312"/>
                <w:color w:val="000000"/>
                <w:sz w:val="21"/>
                <w:szCs w:val="21"/>
              </w:rPr>
            </w:pPr>
            <w:r>
              <w:rPr>
                <w:rFonts w:hint="eastAsia" w:ascii="Times New Roman" w:hAnsi="Times New Roman" w:eastAsia="仿宋_GB2312"/>
                <w:color w:val="000000"/>
                <w:sz w:val="21"/>
                <w:szCs w:val="21"/>
                <w:lang w:val="en-US" w:eastAsia="zh-CN"/>
              </w:rPr>
              <w:t>郭晓慧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77FD9">
            <w:pPr>
              <w:widowControl/>
              <w:spacing w:line="300" w:lineRule="exact"/>
              <w:ind w:firstLine="0" w:firstLineChars="0"/>
              <w:jc w:val="center"/>
              <w:rPr>
                <w:rFonts w:ascii="Times New Roman" w:hAnsi="Times New Roman" w:eastAsia="仿宋_GB2312"/>
                <w:color w:val="000000"/>
                <w:sz w:val="21"/>
                <w:szCs w:val="21"/>
              </w:rPr>
            </w:pPr>
            <w:r>
              <w:rPr>
                <w:rFonts w:hint="eastAsia" w:ascii="Times New Roman" w:hAnsi="Times New Roman" w:eastAsia="仿宋_GB2312"/>
                <w:color w:val="000000"/>
                <w:sz w:val="21"/>
                <w:szCs w:val="21"/>
                <w:lang w:val="en-US" w:eastAsia="zh-CN"/>
              </w:rPr>
              <w:t>027-87261215</w:t>
            </w:r>
          </w:p>
        </w:tc>
        <w:tc>
          <w:tcPr>
            <w:tcW w:w="1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24242">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省医保局</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22D50">
            <w:pPr>
              <w:widowControl/>
              <w:spacing w:line="300" w:lineRule="exact"/>
              <w:ind w:firstLine="0" w:firstLineChars="0"/>
              <w:jc w:val="center"/>
              <w:textAlignment w:val="center"/>
              <w:rPr>
                <w:rFonts w:ascii="Times New Roman" w:hAnsi="Times New Roman" w:eastAsia="仿宋_GB2312"/>
                <w:color w:val="000000"/>
                <w:sz w:val="21"/>
                <w:szCs w:val="21"/>
              </w:rPr>
            </w:pPr>
            <w:r>
              <w:rPr>
                <w:rFonts w:hint="eastAsia" w:ascii="Times New Roman" w:hAnsi="Times New Roman" w:eastAsia="仿宋_GB2312"/>
                <w:color w:val="000000"/>
                <w:kern w:val="0"/>
                <w:sz w:val="21"/>
                <w:szCs w:val="21"/>
                <w:lang w:bidi="ar"/>
              </w:rPr>
              <w:t>企业员工入职一件事</w:t>
            </w:r>
            <w:r>
              <w:rPr>
                <w:rFonts w:hint="eastAsia" w:ascii="Times New Roman" w:hAnsi="Times New Roman" w:eastAsia="仿宋_GB2312"/>
                <w:color w:val="000000"/>
                <w:kern w:val="0"/>
                <w:sz w:val="21"/>
                <w:szCs w:val="21"/>
                <w:lang w:val="en-US" w:eastAsia="zh-CN" w:bidi="ar"/>
              </w:rPr>
              <w:t>医保经办</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F969B">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w:t>
            </w:r>
          </w:p>
        </w:tc>
      </w:tr>
      <w:tr w14:paraId="0BA34F98">
        <w:tblPrEx>
          <w:tblCellMar>
            <w:top w:w="15" w:type="dxa"/>
            <w:left w:w="15" w:type="dxa"/>
            <w:bottom w:w="15" w:type="dxa"/>
            <w:right w:w="15" w:type="dxa"/>
          </w:tblCellMar>
        </w:tblPrEx>
        <w:trPr>
          <w:trHeight w:val="51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92DF6">
            <w:pPr>
              <w:widowControl/>
              <w:spacing w:line="300" w:lineRule="exact"/>
              <w:ind w:firstLine="0" w:firstLineChars="0"/>
              <w:jc w:val="center"/>
              <w:rPr>
                <w:rFonts w:hint="eastAsia"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5</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BC84C">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吴</w:t>
            </w:r>
            <w:r>
              <w:rPr>
                <w:rFonts w:hint="eastAsia" w:ascii="Times New Roman" w:hAnsi="Times New Roman" w:eastAsia="仿宋_GB2312"/>
                <w:color w:val="000000"/>
                <w:kern w:val="0"/>
                <w:sz w:val="21"/>
                <w:szCs w:val="21"/>
                <w:lang w:bidi="ar"/>
              </w:rPr>
              <w:t xml:space="preserve">  </w:t>
            </w:r>
            <w:r>
              <w:rPr>
                <w:rFonts w:ascii="Times New Roman" w:hAnsi="Times New Roman" w:eastAsia="仿宋_GB2312"/>
                <w:color w:val="000000"/>
                <w:kern w:val="0"/>
                <w:sz w:val="21"/>
                <w:szCs w:val="21"/>
                <w:lang w:bidi="ar"/>
              </w:rPr>
              <w:t>迪</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FE98B">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15107100085</w:t>
            </w:r>
          </w:p>
        </w:tc>
        <w:tc>
          <w:tcPr>
            <w:tcW w:w="1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F2325">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楚天云公司</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4A64">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主题推广技术保障</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3C024">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武汉市</w:t>
            </w:r>
          </w:p>
        </w:tc>
      </w:tr>
      <w:tr w14:paraId="64B9096B">
        <w:tblPrEx>
          <w:tblCellMar>
            <w:top w:w="15" w:type="dxa"/>
            <w:left w:w="15" w:type="dxa"/>
            <w:bottom w:w="15" w:type="dxa"/>
            <w:right w:w="15" w:type="dxa"/>
          </w:tblCellMar>
        </w:tblPrEx>
        <w:trPr>
          <w:trHeight w:val="51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DF45">
            <w:pPr>
              <w:widowControl/>
              <w:spacing w:line="300" w:lineRule="exact"/>
              <w:ind w:firstLine="0" w:firstLineChars="0"/>
              <w:jc w:val="center"/>
              <w:rPr>
                <w:rFonts w:hint="eastAsia"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6</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C22CA">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许</w:t>
            </w:r>
            <w:r>
              <w:rPr>
                <w:rFonts w:hint="eastAsia" w:ascii="Times New Roman" w:hAnsi="Times New Roman" w:eastAsia="仿宋_GB2312"/>
                <w:color w:val="000000"/>
                <w:kern w:val="0"/>
                <w:sz w:val="21"/>
                <w:szCs w:val="21"/>
                <w:lang w:bidi="ar"/>
              </w:rPr>
              <w:t xml:space="preserve">  </w:t>
            </w:r>
            <w:r>
              <w:rPr>
                <w:rFonts w:ascii="Times New Roman" w:hAnsi="Times New Roman" w:eastAsia="仿宋_GB2312"/>
                <w:color w:val="000000"/>
                <w:kern w:val="0"/>
                <w:sz w:val="21"/>
                <w:szCs w:val="21"/>
                <w:lang w:bidi="ar"/>
              </w:rPr>
              <w:t>曙</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70650">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13720106551</w:t>
            </w:r>
          </w:p>
        </w:tc>
        <w:tc>
          <w:tcPr>
            <w:tcW w:w="1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69736">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楚天云公司</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0373">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主题推广技术保障</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74CCD">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襄阳市</w:t>
            </w:r>
          </w:p>
        </w:tc>
      </w:tr>
      <w:tr w14:paraId="50746B51">
        <w:tblPrEx>
          <w:tblCellMar>
            <w:top w:w="15" w:type="dxa"/>
            <w:left w:w="15" w:type="dxa"/>
            <w:bottom w:w="15" w:type="dxa"/>
            <w:right w:w="15" w:type="dxa"/>
          </w:tblCellMar>
        </w:tblPrEx>
        <w:trPr>
          <w:trHeight w:val="51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70304">
            <w:pPr>
              <w:widowControl/>
              <w:spacing w:line="300" w:lineRule="exact"/>
              <w:ind w:firstLine="0" w:firstLineChars="0"/>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7</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3525">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张</w:t>
            </w:r>
            <w:r>
              <w:rPr>
                <w:rFonts w:hint="eastAsia" w:ascii="Times New Roman" w:hAnsi="Times New Roman" w:eastAsia="仿宋_GB2312"/>
                <w:color w:val="000000"/>
                <w:kern w:val="0"/>
                <w:sz w:val="21"/>
                <w:szCs w:val="21"/>
                <w:lang w:bidi="ar"/>
              </w:rPr>
              <w:t xml:space="preserve">  </w:t>
            </w:r>
            <w:r>
              <w:rPr>
                <w:rFonts w:ascii="Times New Roman" w:hAnsi="Times New Roman" w:eastAsia="仿宋_GB2312"/>
                <w:color w:val="000000"/>
                <w:kern w:val="0"/>
                <w:sz w:val="21"/>
                <w:szCs w:val="21"/>
                <w:lang w:bidi="ar"/>
              </w:rPr>
              <w:t>祥</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5EC7A">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13971249287</w:t>
            </w:r>
          </w:p>
        </w:tc>
        <w:tc>
          <w:tcPr>
            <w:tcW w:w="1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EE0BF">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楚天云公司</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4C4E">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主题推广技术保障</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E24CB">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宜昌市</w:t>
            </w:r>
          </w:p>
        </w:tc>
      </w:tr>
      <w:tr w14:paraId="5F2B6809">
        <w:tblPrEx>
          <w:tblCellMar>
            <w:top w:w="15" w:type="dxa"/>
            <w:left w:w="15" w:type="dxa"/>
            <w:bottom w:w="15" w:type="dxa"/>
            <w:right w:w="15" w:type="dxa"/>
          </w:tblCellMar>
        </w:tblPrEx>
        <w:trPr>
          <w:trHeight w:val="51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C5923">
            <w:pPr>
              <w:widowControl/>
              <w:spacing w:line="300" w:lineRule="exact"/>
              <w:ind w:firstLine="0" w:firstLineChars="0"/>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8</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A0C9">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陈剑涛</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CFB63">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15997109620</w:t>
            </w:r>
          </w:p>
        </w:tc>
        <w:tc>
          <w:tcPr>
            <w:tcW w:w="1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5115B">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楚天云公司</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7E096">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主题推广技术保障</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C7A52">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黄石市</w:t>
            </w:r>
          </w:p>
        </w:tc>
      </w:tr>
      <w:tr w14:paraId="68EE2792">
        <w:tblPrEx>
          <w:tblCellMar>
            <w:top w:w="15" w:type="dxa"/>
            <w:left w:w="15" w:type="dxa"/>
            <w:bottom w:w="15" w:type="dxa"/>
            <w:right w:w="15" w:type="dxa"/>
          </w:tblCellMar>
        </w:tblPrEx>
        <w:trPr>
          <w:trHeight w:val="51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03CA7">
            <w:pPr>
              <w:widowControl/>
              <w:spacing w:line="300" w:lineRule="exact"/>
              <w:ind w:firstLine="0" w:firstLineChars="0"/>
              <w:jc w:val="center"/>
              <w:rPr>
                <w:rFonts w:hint="eastAsia"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9</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4DEDC">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田</w:t>
            </w:r>
            <w:r>
              <w:rPr>
                <w:rFonts w:hint="eastAsia" w:ascii="Times New Roman" w:hAnsi="Times New Roman" w:eastAsia="仿宋_GB2312"/>
                <w:color w:val="000000"/>
                <w:kern w:val="0"/>
                <w:sz w:val="21"/>
                <w:szCs w:val="21"/>
                <w:lang w:bidi="ar"/>
              </w:rPr>
              <w:t xml:space="preserve">  </w:t>
            </w:r>
            <w:r>
              <w:rPr>
                <w:rFonts w:ascii="Times New Roman" w:hAnsi="Times New Roman" w:eastAsia="仿宋_GB2312"/>
                <w:color w:val="000000"/>
                <w:kern w:val="0"/>
                <w:sz w:val="21"/>
                <w:szCs w:val="21"/>
                <w:lang w:bidi="ar"/>
              </w:rPr>
              <w:t>壮</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C0BDD">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13476086800</w:t>
            </w:r>
          </w:p>
        </w:tc>
        <w:tc>
          <w:tcPr>
            <w:tcW w:w="1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D2DB">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楚天云公司</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1A1C">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主题推广技术保障</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EDBA">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十堰市</w:t>
            </w:r>
          </w:p>
        </w:tc>
      </w:tr>
      <w:tr w14:paraId="4D021C87">
        <w:tblPrEx>
          <w:tblCellMar>
            <w:top w:w="15" w:type="dxa"/>
            <w:left w:w="15" w:type="dxa"/>
            <w:bottom w:w="15" w:type="dxa"/>
            <w:right w:w="15" w:type="dxa"/>
          </w:tblCellMar>
        </w:tblPrEx>
        <w:trPr>
          <w:trHeight w:val="51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29C56">
            <w:pPr>
              <w:widowControl/>
              <w:spacing w:line="300" w:lineRule="exact"/>
              <w:ind w:firstLine="0" w:firstLineChars="0"/>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10</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752B2">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邹琳琅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D91C4">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13971122247</w:t>
            </w:r>
          </w:p>
        </w:tc>
        <w:tc>
          <w:tcPr>
            <w:tcW w:w="1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2E806">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楚天云公司</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6A5CA">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主题推广技术保障</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D1320">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荆州市</w:t>
            </w:r>
            <w:r>
              <w:rPr>
                <w:rFonts w:ascii="Times New Roman" w:hAnsi="Times New Roman" w:eastAsia="仿宋_GB2312"/>
                <w:color w:val="000000"/>
                <w:kern w:val="0"/>
                <w:sz w:val="21"/>
                <w:szCs w:val="21"/>
                <w:lang w:bidi="ar"/>
              </w:rPr>
              <w:br w:type="textWrapping"/>
            </w:r>
            <w:r>
              <w:rPr>
                <w:rFonts w:ascii="Times New Roman" w:hAnsi="Times New Roman" w:eastAsia="仿宋_GB2312"/>
                <w:color w:val="000000"/>
                <w:kern w:val="0"/>
                <w:sz w:val="21"/>
                <w:szCs w:val="21"/>
                <w:lang w:bidi="ar"/>
              </w:rPr>
              <w:t>荆门市</w:t>
            </w:r>
          </w:p>
        </w:tc>
      </w:tr>
      <w:tr w14:paraId="1EF40E06">
        <w:tblPrEx>
          <w:tblCellMar>
            <w:top w:w="15" w:type="dxa"/>
            <w:left w:w="15" w:type="dxa"/>
            <w:bottom w:w="15" w:type="dxa"/>
            <w:right w:w="15" w:type="dxa"/>
          </w:tblCellMar>
        </w:tblPrEx>
        <w:trPr>
          <w:trHeight w:val="51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4ABD1">
            <w:pPr>
              <w:widowControl/>
              <w:spacing w:line="300" w:lineRule="exact"/>
              <w:ind w:firstLine="0" w:firstLineChars="0"/>
              <w:jc w:val="center"/>
              <w:rPr>
                <w:rFonts w:hint="eastAsia"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rPr>
              <w:t>1</w:t>
            </w:r>
            <w:r>
              <w:rPr>
                <w:rFonts w:hint="eastAsia" w:ascii="Times New Roman" w:hAnsi="Times New Roman" w:eastAsia="仿宋_GB2312"/>
                <w:color w:val="000000"/>
                <w:sz w:val="21"/>
                <w:szCs w:val="21"/>
                <w:lang w:val="en-US" w:eastAsia="zh-CN"/>
              </w:rPr>
              <w:t>1</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7D28C">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洪晓芳</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4C83E">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13971130126</w:t>
            </w:r>
          </w:p>
        </w:tc>
        <w:tc>
          <w:tcPr>
            <w:tcW w:w="1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CDE0C">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楚天云公司</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F8B68">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主题推广技术保障</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24AA2">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鄂州市</w:t>
            </w:r>
            <w:r>
              <w:rPr>
                <w:rFonts w:ascii="Times New Roman" w:hAnsi="Times New Roman" w:eastAsia="仿宋_GB2312"/>
                <w:color w:val="000000"/>
                <w:kern w:val="0"/>
                <w:sz w:val="21"/>
                <w:szCs w:val="21"/>
                <w:lang w:bidi="ar"/>
              </w:rPr>
              <w:br w:type="textWrapping"/>
            </w:r>
            <w:r>
              <w:rPr>
                <w:rFonts w:ascii="Times New Roman" w:hAnsi="Times New Roman" w:eastAsia="仿宋_GB2312"/>
                <w:color w:val="000000"/>
                <w:kern w:val="0"/>
                <w:sz w:val="21"/>
                <w:szCs w:val="21"/>
                <w:lang w:bidi="ar"/>
              </w:rPr>
              <w:t>黄冈市</w:t>
            </w:r>
          </w:p>
        </w:tc>
      </w:tr>
      <w:tr w14:paraId="3A416C04">
        <w:tblPrEx>
          <w:tblCellMar>
            <w:top w:w="15" w:type="dxa"/>
            <w:left w:w="15" w:type="dxa"/>
            <w:bottom w:w="15" w:type="dxa"/>
            <w:right w:w="15" w:type="dxa"/>
          </w:tblCellMar>
        </w:tblPrEx>
        <w:trPr>
          <w:trHeight w:val="51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1CC64">
            <w:pPr>
              <w:widowControl/>
              <w:spacing w:line="300" w:lineRule="exact"/>
              <w:ind w:firstLine="0" w:firstLineChars="0"/>
              <w:jc w:val="center"/>
              <w:rPr>
                <w:rFonts w:hint="eastAsia"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rPr>
              <w:t>1</w:t>
            </w:r>
            <w:r>
              <w:rPr>
                <w:rFonts w:hint="eastAsia" w:ascii="Times New Roman" w:hAnsi="Times New Roman" w:eastAsia="仿宋_GB2312"/>
                <w:color w:val="000000"/>
                <w:sz w:val="21"/>
                <w:szCs w:val="21"/>
                <w:lang w:val="en-US" w:eastAsia="zh-CN"/>
              </w:rPr>
              <w:t>2</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4A96E">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彭</w:t>
            </w:r>
            <w:r>
              <w:rPr>
                <w:rFonts w:hint="eastAsia" w:ascii="Times New Roman" w:hAnsi="Times New Roman" w:eastAsia="仿宋_GB2312"/>
                <w:color w:val="000000"/>
                <w:kern w:val="0"/>
                <w:sz w:val="21"/>
                <w:szCs w:val="21"/>
                <w:lang w:bidi="ar"/>
              </w:rPr>
              <w:t xml:space="preserve">  </w:t>
            </w:r>
            <w:r>
              <w:rPr>
                <w:rFonts w:ascii="Times New Roman" w:hAnsi="Times New Roman" w:eastAsia="仿宋_GB2312"/>
                <w:color w:val="000000"/>
                <w:kern w:val="0"/>
                <w:sz w:val="21"/>
                <w:szCs w:val="21"/>
                <w:lang w:bidi="ar"/>
              </w:rPr>
              <w:t>爽</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2E46F">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13437162251</w:t>
            </w:r>
          </w:p>
        </w:tc>
        <w:tc>
          <w:tcPr>
            <w:tcW w:w="1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99A2">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楚天云公司</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F0EDB">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主题推广技术保障</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65CF">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孝感市</w:t>
            </w:r>
          </w:p>
        </w:tc>
      </w:tr>
      <w:tr w14:paraId="3D16B320">
        <w:tblPrEx>
          <w:tblCellMar>
            <w:top w:w="15" w:type="dxa"/>
            <w:left w:w="15" w:type="dxa"/>
            <w:bottom w:w="15" w:type="dxa"/>
            <w:right w:w="15" w:type="dxa"/>
          </w:tblCellMar>
        </w:tblPrEx>
        <w:trPr>
          <w:trHeight w:val="51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C1EF7">
            <w:pPr>
              <w:widowControl/>
              <w:spacing w:line="300" w:lineRule="exact"/>
              <w:ind w:firstLine="0" w:firstLineChars="0"/>
              <w:jc w:val="center"/>
              <w:rPr>
                <w:rFonts w:hint="eastAsia"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rPr>
              <w:t>1</w:t>
            </w:r>
            <w:r>
              <w:rPr>
                <w:rFonts w:hint="eastAsia" w:ascii="Times New Roman" w:hAnsi="Times New Roman" w:eastAsia="仿宋_GB2312"/>
                <w:color w:val="000000"/>
                <w:sz w:val="21"/>
                <w:szCs w:val="21"/>
                <w:lang w:val="en-US" w:eastAsia="zh-CN"/>
              </w:rPr>
              <w:t>3</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8221C">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袁俊豪</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40035">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15675828107</w:t>
            </w:r>
          </w:p>
        </w:tc>
        <w:tc>
          <w:tcPr>
            <w:tcW w:w="1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86F3C">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楚天云公司</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D29A0">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主题推广技术保障</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2171D">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随州市</w:t>
            </w:r>
          </w:p>
        </w:tc>
      </w:tr>
      <w:tr w14:paraId="3E768C87">
        <w:tblPrEx>
          <w:tblCellMar>
            <w:top w:w="15" w:type="dxa"/>
            <w:left w:w="15" w:type="dxa"/>
            <w:bottom w:w="15" w:type="dxa"/>
            <w:right w:w="15" w:type="dxa"/>
          </w:tblCellMar>
        </w:tblPrEx>
        <w:trPr>
          <w:trHeight w:val="51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EC031">
            <w:pPr>
              <w:widowControl/>
              <w:spacing w:line="300" w:lineRule="exact"/>
              <w:ind w:firstLine="0" w:firstLineChars="0"/>
              <w:jc w:val="center"/>
              <w:rPr>
                <w:rFonts w:hint="eastAsia"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rPr>
              <w:t>1</w:t>
            </w:r>
            <w:r>
              <w:rPr>
                <w:rFonts w:hint="eastAsia" w:ascii="Times New Roman" w:hAnsi="Times New Roman" w:eastAsia="仿宋_GB2312"/>
                <w:color w:val="000000"/>
                <w:sz w:val="21"/>
                <w:szCs w:val="21"/>
                <w:lang w:val="en-US" w:eastAsia="zh-CN"/>
              </w:rPr>
              <w:t>4</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AD88B">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陈</w:t>
            </w:r>
            <w:r>
              <w:rPr>
                <w:rFonts w:hint="eastAsia" w:ascii="Times New Roman" w:hAnsi="Times New Roman" w:eastAsia="仿宋_GB2312"/>
                <w:color w:val="000000"/>
                <w:kern w:val="0"/>
                <w:sz w:val="21"/>
                <w:szCs w:val="21"/>
                <w:lang w:bidi="ar"/>
              </w:rPr>
              <w:t xml:space="preserve">  </w:t>
            </w:r>
            <w:r>
              <w:rPr>
                <w:rFonts w:ascii="Times New Roman" w:hAnsi="Times New Roman" w:eastAsia="仿宋_GB2312"/>
                <w:color w:val="000000"/>
                <w:kern w:val="0"/>
                <w:sz w:val="21"/>
                <w:szCs w:val="21"/>
                <w:lang w:bidi="ar"/>
              </w:rPr>
              <w:t>健</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33865">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18696193078</w:t>
            </w:r>
          </w:p>
        </w:tc>
        <w:tc>
          <w:tcPr>
            <w:tcW w:w="1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92A6C">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楚天云公司</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269F8">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主题推广技术保障</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84125">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咸宁市</w:t>
            </w:r>
            <w:r>
              <w:rPr>
                <w:rFonts w:ascii="Times New Roman" w:hAnsi="Times New Roman" w:eastAsia="仿宋_GB2312"/>
                <w:color w:val="000000"/>
                <w:kern w:val="0"/>
                <w:sz w:val="21"/>
                <w:szCs w:val="21"/>
                <w:lang w:bidi="ar"/>
              </w:rPr>
              <w:br w:type="textWrapping"/>
            </w:r>
            <w:r>
              <w:rPr>
                <w:rFonts w:ascii="Times New Roman" w:hAnsi="Times New Roman" w:eastAsia="仿宋_GB2312"/>
                <w:color w:val="000000"/>
                <w:kern w:val="0"/>
                <w:sz w:val="21"/>
                <w:szCs w:val="21"/>
                <w:lang w:bidi="ar"/>
              </w:rPr>
              <w:t>潜江市</w:t>
            </w:r>
          </w:p>
        </w:tc>
      </w:tr>
      <w:tr w14:paraId="585518F2">
        <w:tblPrEx>
          <w:tblCellMar>
            <w:top w:w="15" w:type="dxa"/>
            <w:left w:w="15" w:type="dxa"/>
            <w:bottom w:w="15" w:type="dxa"/>
            <w:right w:w="15" w:type="dxa"/>
          </w:tblCellMar>
        </w:tblPrEx>
        <w:trPr>
          <w:trHeight w:val="51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5CD6">
            <w:pPr>
              <w:widowControl/>
              <w:spacing w:line="300" w:lineRule="exact"/>
              <w:ind w:firstLine="0" w:firstLineChars="0"/>
              <w:jc w:val="center"/>
              <w:rPr>
                <w:rFonts w:hint="eastAsia"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rPr>
              <w:t>1</w:t>
            </w:r>
            <w:r>
              <w:rPr>
                <w:rFonts w:hint="eastAsia" w:ascii="Times New Roman" w:hAnsi="Times New Roman" w:eastAsia="仿宋_GB2312"/>
                <w:color w:val="000000"/>
                <w:sz w:val="21"/>
                <w:szCs w:val="21"/>
                <w:lang w:val="en-US" w:eastAsia="zh-CN"/>
              </w:rPr>
              <w:t>5</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C5B87">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陈</w:t>
            </w:r>
            <w:r>
              <w:rPr>
                <w:rFonts w:hint="eastAsia" w:ascii="Times New Roman" w:hAnsi="Times New Roman" w:eastAsia="仿宋_GB2312"/>
                <w:color w:val="000000"/>
                <w:kern w:val="0"/>
                <w:sz w:val="21"/>
                <w:szCs w:val="21"/>
                <w:lang w:bidi="ar"/>
              </w:rPr>
              <w:t xml:space="preserve">  </w:t>
            </w:r>
            <w:r>
              <w:rPr>
                <w:rFonts w:ascii="Times New Roman" w:hAnsi="Times New Roman" w:eastAsia="仿宋_GB2312"/>
                <w:color w:val="000000"/>
                <w:kern w:val="0"/>
                <w:sz w:val="21"/>
                <w:szCs w:val="21"/>
                <w:lang w:bidi="ar"/>
              </w:rPr>
              <w:t>佳</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BDAB1">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13387529176</w:t>
            </w:r>
          </w:p>
        </w:tc>
        <w:tc>
          <w:tcPr>
            <w:tcW w:w="1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47816">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楚天云公司</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F213">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主题推广技术保障</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19507">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恩施州</w:t>
            </w:r>
            <w:r>
              <w:rPr>
                <w:rFonts w:ascii="Times New Roman" w:hAnsi="Times New Roman" w:eastAsia="仿宋_GB2312"/>
                <w:color w:val="000000"/>
                <w:kern w:val="0"/>
                <w:sz w:val="21"/>
                <w:szCs w:val="21"/>
                <w:lang w:bidi="ar"/>
              </w:rPr>
              <w:br w:type="textWrapping"/>
            </w:r>
            <w:r>
              <w:rPr>
                <w:rFonts w:ascii="Times New Roman" w:hAnsi="Times New Roman" w:eastAsia="仿宋_GB2312"/>
                <w:color w:val="000000"/>
                <w:kern w:val="0"/>
                <w:sz w:val="21"/>
                <w:szCs w:val="21"/>
                <w:lang w:bidi="ar"/>
              </w:rPr>
              <w:t>神农架林区</w:t>
            </w:r>
          </w:p>
        </w:tc>
      </w:tr>
      <w:tr w14:paraId="53E143AB">
        <w:tblPrEx>
          <w:tblCellMar>
            <w:top w:w="15" w:type="dxa"/>
            <w:left w:w="15" w:type="dxa"/>
            <w:bottom w:w="15" w:type="dxa"/>
            <w:right w:w="15" w:type="dxa"/>
          </w:tblCellMar>
        </w:tblPrEx>
        <w:trPr>
          <w:trHeight w:val="510"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C73AF">
            <w:pPr>
              <w:widowControl/>
              <w:spacing w:line="300" w:lineRule="exact"/>
              <w:ind w:firstLine="0" w:firstLineChars="0"/>
              <w:jc w:val="center"/>
              <w:rPr>
                <w:rFonts w:hint="eastAsia"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rPr>
              <w:t>1</w:t>
            </w:r>
            <w:r>
              <w:rPr>
                <w:rFonts w:hint="eastAsia" w:ascii="Times New Roman" w:hAnsi="Times New Roman" w:eastAsia="仿宋_GB2312"/>
                <w:color w:val="000000"/>
                <w:sz w:val="21"/>
                <w:szCs w:val="21"/>
                <w:lang w:val="en-US" w:eastAsia="zh-CN"/>
              </w:rPr>
              <w:t>6</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61167">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张锶雨</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89DF9">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13477092470</w:t>
            </w:r>
          </w:p>
        </w:tc>
        <w:tc>
          <w:tcPr>
            <w:tcW w:w="1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5198">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楚天云公司</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42A0A">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主题推广技术保障</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56754">
            <w:pPr>
              <w:widowControl/>
              <w:spacing w:line="300" w:lineRule="exact"/>
              <w:ind w:firstLine="0" w:firstLineChars="0"/>
              <w:jc w:val="center"/>
              <w:textAlignment w:val="center"/>
              <w:rPr>
                <w:rFonts w:ascii="Times New Roman" w:hAnsi="Times New Roman" w:eastAsia="仿宋_GB2312"/>
                <w:color w:val="000000"/>
                <w:sz w:val="21"/>
                <w:szCs w:val="21"/>
              </w:rPr>
            </w:pPr>
            <w:r>
              <w:rPr>
                <w:rFonts w:ascii="Times New Roman" w:hAnsi="Times New Roman" w:eastAsia="仿宋_GB2312"/>
                <w:color w:val="000000"/>
                <w:kern w:val="0"/>
                <w:sz w:val="21"/>
                <w:szCs w:val="21"/>
                <w:lang w:bidi="ar"/>
              </w:rPr>
              <w:t>仙桃市</w:t>
            </w:r>
            <w:r>
              <w:rPr>
                <w:rFonts w:ascii="Times New Roman" w:hAnsi="Times New Roman" w:eastAsia="仿宋_GB2312"/>
                <w:color w:val="000000"/>
                <w:kern w:val="0"/>
                <w:sz w:val="21"/>
                <w:szCs w:val="21"/>
                <w:lang w:bidi="ar"/>
              </w:rPr>
              <w:br w:type="textWrapping"/>
            </w:r>
            <w:r>
              <w:rPr>
                <w:rFonts w:ascii="Times New Roman" w:hAnsi="Times New Roman" w:eastAsia="仿宋_GB2312"/>
                <w:color w:val="000000"/>
                <w:kern w:val="0"/>
                <w:sz w:val="21"/>
                <w:szCs w:val="21"/>
                <w:lang w:bidi="ar"/>
              </w:rPr>
              <w:t>天门市</w:t>
            </w:r>
          </w:p>
        </w:tc>
      </w:tr>
    </w:tbl>
    <w:p w14:paraId="74D38AAF">
      <w:pPr>
        <w:spacing w:line="600" w:lineRule="exact"/>
        <w:ind w:firstLine="0" w:firstLineChars="0"/>
        <w:rPr>
          <w:rFonts w:ascii="方正小标宋简体" w:hAnsi="方正小标宋简体" w:eastAsia="方正小标宋简体" w:cs="方正小标宋简体"/>
          <w:bCs/>
          <w:kern w:val="44"/>
          <w:sz w:val="44"/>
          <w:szCs w:val="44"/>
        </w:rPr>
      </w:pPr>
    </w:p>
    <w:p w14:paraId="04C06AD7"/>
    <w:sectPr>
      <w:headerReference r:id="rId5" w:type="default"/>
      <w:footerReference r:id="rId6" w:type="default"/>
      <w:pgSz w:w="11906" w:h="16838"/>
      <w:pgMar w:top="2154" w:right="1701" w:bottom="1814" w:left="1701" w:header="851" w:footer="1417" w:gutter="0"/>
      <w:cols w:space="0" w:num="1"/>
      <w:rtlGutter w:val="0"/>
      <w:docGrid w:type="lines" w:linePitch="58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ABB27A9-8A49-4DA4-A559-96AC0047723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EA01FB8-0F8C-4CA0-9F24-8D92A4176D5E}"/>
  </w:font>
  <w:font w:name="方正楷体_GB2312">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embedRegular r:id="rId3" w:fontKey="{5048594B-0064-4B4B-95B9-62254B6D8D79}"/>
  </w:font>
  <w:font w:name="方正小标宋简体">
    <w:panose1 w:val="02000000000000000000"/>
    <w:charset w:val="86"/>
    <w:family w:val="script"/>
    <w:pitch w:val="default"/>
    <w:sig w:usb0="00000001" w:usb1="08000000" w:usb2="00000000" w:usb3="00000000" w:csb0="00040000" w:csb1="00000000"/>
    <w:embedRegular r:id="rId4" w:fontKey="{5844A021-28E2-46DF-9C81-8D5723D3C452}"/>
  </w:font>
  <w:font w:name="仿宋">
    <w:panose1 w:val="02010609060101010101"/>
    <w:charset w:val="86"/>
    <w:family w:val="auto"/>
    <w:pitch w:val="default"/>
    <w:sig w:usb0="800002BF" w:usb1="38CF7CFA" w:usb2="00000016" w:usb3="00000000" w:csb0="00040001" w:csb1="00000000"/>
    <w:embedRegular r:id="rId5" w:fontKey="{B34EA03A-5EEE-4FCC-94F3-80E70F323FBD}"/>
  </w:font>
  <w:font w:name="楷体_GB2312">
    <w:altName w:val="楷体"/>
    <w:panose1 w:val="02010609030101010101"/>
    <w:charset w:val="86"/>
    <w:family w:val="modern"/>
    <w:pitch w:val="default"/>
    <w:sig w:usb0="00000000" w:usb1="00000000" w:usb2="00000000" w:usb3="00000000" w:csb0="00040000" w:csb1="00000000"/>
    <w:embedRegular r:id="rId6" w:fontKey="{9C60476C-F1E7-4FB0-BE6B-FE1AEF12E758}"/>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08AB0">
    <w:pPr>
      <w:pStyle w:val="6"/>
      <w:ind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A08E5F">
                          <w:pPr>
                            <w:pStyle w:val="6"/>
                            <w:ind w:firstLine="0"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  \* MERGEFORMAT </w:instrText>
                          </w:r>
                          <w:r>
                            <w:rPr>
                              <w:rFonts w:ascii="Times New Roman" w:hAnsi="Times New Roman" w:eastAsia="仿宋_GB2312"/>
                              <w:sz w:val="28"/>
                              <w:szCs w:val="28"/>
                            </w:rPr>
                            <w:fldChar w:fldCharType="separate"/>
                          </w:r>
                          <w:r>
                            <w:rPr>
                              <w:rFonts w:ascii="Times New Roman" w:hAnsi="Times New Roman" w:eastAsia="仿宋_GB2312"/>
                              <w:sz w:val="28"/>
                              <w:szCs w:val="28"/>
                            </w:rPr>
                            <w:t>10</w:t>
                          </w:r>
                          <w:r>
                            <w:rPr>
                              <w:rFonts w:ascii="Times New Roman" w:hAnsi="Times New Roman" w:eastAsia="仿宋_GB2312"/>
                              <w:sz w:val="28"/>
                              <w:szCs w:val="28"/>
                            </w:rPr>
                            <w:fldChar w:fldCharType="end"/>
                          </w:r>
                          <w:r>
                            <w:rPr>
                              <w:rFonts w:ascii="Times New Roman" w:hAnsi="Times New Roman" w:eastAsia="仿宋_GB2312"/>
                              <w:sz w:val="28"/>
                              <w:szCs w:val="28"/>
                            </w:rPr>
                            <w:t xml:space="preserve"> </w:t>
                          </w:r>
                          <w:r>
                            <w:rPr>
                              <w:rFonts w:hint="eastAsia" w:ascii="仿宋_GB2312" w:hAnsi="仿宋_GB2312" w:eastAsia="仿宋_GB2312" w:cs="仿宋_GB2312"/>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0A08E5F">
                    <w:pPr>
                      <w:pStyle w:val="6"/>
                      <w:ind w:firstLine="0"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  \* MERGEFORMAT </w:instrText>
                    </w:r>
                    <w:r>
                      <w:rPr>
                        <w:rFonts w:ascii="Times New Roman" w:hAnsi="Times New Roman" w:eastAsia="仿宋_GB2312"/>
                        <w:sz w:val="28"/>
                        <w:szCs w:val="28"/>
                      </w:rPr>
                      <w:fldChar w:fldCharType="separate"/>
                    </w:r>
                    <w:r>
                      <w:rPr>
                        <w:rFonts w:ascii="Times New Roman" w:hAnsi="Times New Roman" w:eastAsia="仿宋_GB2312"/>
                        <w:sz w:val="28"/>
                        <w:szCs w:val="28"/>
                      </w:rPr>
                      <w:t>10</w:t>
                    </w:r>
                    <w:r>
                      <w:rPr>
                        <w:rFonts w:ascii="Times New Roman" w:hAnsi="Times New Roman" w:eastAsia="仿宋_GB2312"/>
                        <w:sz w:val="28"/>
                        <w:szCs w:val="28"/>
                      </w:rPr>
                      <w:fldChar w:fldCharType="end"/>
                    </w:r>
                    <w:r>
                      <w:rPr>
                        <w:rFonts w:ascii="Times New Roman" w:hAnsi="Times New Roman" w:eastAsia="仿宋_GB2312"/>
                        <w:sz w:val="28"/>
                        <w:szCs w:val="28"/>
                      </w:rPr>
                      <w:t xml:space="preserve"> </w:t>
                    </w:r>
                    <w:r>
                      <w:rPr>
                        <w:rFonts w:hint="eastAsia" w:ascii="仿宋_GB2312" w:hAnsi="仿宋_GB2312" w:eastAsia="仿宋_GB2312" w:cs="仿宋_GB2312"/>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833D4">
    <w:pPr>
      <w:pStyle w:val="7"/>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D440E8"/>
    <w:multiLevelType w:val="multilevel"/>
    <w:tmpl w:val="3DD440E8"/>
    <w:lvl w:ilvl="0" w:tentative="0">
      <w:start w:val="1"/>
      <w:numFmt w:val="decimal"/>
      <w:pStyle w:val="4"/>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3C17F2"/>
    <w:rsid w:val="207318FB"/>
    <w:rsid w:val="343C17F2"/>
    <w:rsid w:val="58476872"/>
    <w:rsid w:val="742B00B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styleId="4">
    <w:name w:val="heading 1"/>
    <w:basedOn w:val="1"/>
    <w:next w:val="1"/>
    <w:qFormat/>
    <w:uiPriority w:val="0"/>
    <w:pPr>
      <w:keepNext/>
      <w:keepLines/>
      <w:numPr>
        <w:ilvl w:val="0"/>
        <w:numId w:val="1"/>
      </w:numPr>
      <w:spacing w:before="340" w:after="330"/>
      <w:ind w:firstLine="0" w:firstLineChars="0"/>
      <w:outlineLvl w:val="0"/>
    </w:pPr>
    <w:rPr>
      <w:b/>
      <w:kern w:val="44"/>
      <w:sz w:val="44"/>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spacing w:line="560" w:lineRule="exact"/>
      <w:ind w:firstLine="721" w:firstLineChars="200"/>
    </w:pPr>
    <w:rPr>
      <w:rFonts w:eastAsia="仿宋_GB2312"/>
      <w:sz w:val="32"/>
      <w:szCs w:val="22"/>
    </w:rPr>
  </w:style>
  <w:style w:type="paragraph" w:styleId="3">
    <w:name w:val="Body Text"/>
    <w:basedOn w:val="1"/>
    <w:qFormat/>
    <w:uiPriority w:val="0"/>
    <w:rPr>
      <w:rFonts w:ascii="宋体" w:hAnsi="宋体" w:cs="宋体"/>
      <w:sz w:val="21"/>
      <w:szCs w:val="21"/>
      <w:lang w:eastAsia="en-US" w:bidi="en-US"/>
    </w:rPr>
  </w:style>
  <w:style w:type="paragraph" w:styleId="5">
    <w:name w:val="Body Text Indent"/>
    <w:basedOn w:val="1"/>
    <w:qFormat/>
    <w:uiPriority w:val="0"/>
    <w:pPr>
      <w:spacing w:after="120"/>
      <w:ind w:left="420" w:leftChars="200"/>
    </w:pPr>
  </w:style>
  <w:style w:type="paragraph" w:styleId="6">
    <w:name w:val="footer"/>
    <w:basedOn w:val="1"/>
    <w:qFormat/>
    <w:uiPriority w:val="0"/>
    <w:pPr>
      <w:tabs>
        <w:tab w:val="center" w:pos="4153"/>
        <w:tab w:val="right" w:pos="8306"/>
      </w:tabs>
      <w:snapToGrid w:val="0"/>
      <w:spacing w:line="240" w:lineRule="atLeast"/>
      <w:jc w:val="left"/>
    </w:pPr>
    <w:rPr>
      <w:sz w:val="18"/>
      <w:szCs w:val="18"/>
    </w:rPr>
  </w:style>
  <w:style w:type="paragraph" w:styleId="7">
    <w:name w:val="header"/>
    <w:basedOn w:val="1"/>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Body Text First Indent 2"/>
    <w:basedOn w:val="5"/>
    <w:qFormat/>
    <w:uiPriority w:val="0"/>
    <w:pPr>
      <w:widowControl w:val="0"/>
      <w:spacing w:after="120" w:line="360" w:lineRule="auto"/>
      <w:ind w:left="420" w:leftChars="200" w:firstLine="420" w:firstLineChars="200"/>
      <w:jc w:val="both"/>
    </w:pPr>
    <w:rPr>
      <w:rFonts w:ascii="Calibri" w:hAnsi="Calibri" w:eastAsia="宋体" w:cs="Times New Roman"/>
      <w:kern w:val="2"/>
      <w:sz w:val="24"/>
      <w:szCs w:val="24"/>
      <w:lang w:val="en-US" w:eastAsia="zh-CN" w:bidi="ar-SA"/>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2659</Words>
  <Characters>2900</Characters>
  <Lines>0</Lines>
  <Paragraphs>0</Paragraphs>
  <TotalTime>0</TotalTime>
  <ScaleCrop>false</ScaleCrop>
  <LinksUpToDate>false</LinksUpToDate>
  <CharactersWithSpaces>2939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2022-09-27T00:21:00Z</dcterms:created>
  <dc:creator>pc</dc:creator>
  <cp:lastModifiedBy>晚安</cp:lastModifiedBy>
  <dcterms:modified xsi:type="dcterms:W3CDTF">2025-03-13T03:56:29Z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07C456C2C524488F8440CEF9E6FFF744_13</vt:lpwstr>
  </property>
  <property fmtid="{D5CDD505-2E9C-101B-9397-08002B2CF9AE}" pid="4" name="KSOTemplateDocerSaveRecord">
    <vt:lpwstr>eyJoZGlkIjoiZTNiMmJjMGUyMDNhMGI0MjllZTc4OTE3ODRjOTBjMWQiLCJ1c2VySWQiOiI1MDU5ODI0ODQifQ==</vt:lpwstr>
  </property>
</Properties>
</file>